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5C" w:rsidRDefault="0008100B" w:rsidP="00420C5C">
      <w:pPr>
        <w:jc w:val="center"/>
        <w:rPr>
          <w:b/>
          <w:bCs/>
        </w:rPr>
      </w:pPr>
      <w:r>
        <w:rPr>
          <w:noProof/>
          <w:lang w:eastAsia="en-US"/>
        </w:rPr>
        <w:drawing>
          <wp:inline distT="0" distB="0" distL="0" distR="0">
            <wp:extent cx="3671248" cy="1363653"/>
            <wp:effectExtent l="0" t="0" r="5715" b="8255"/>
            <wp:docPr id="2" name="Picture 2" descr="Image result for ap worl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 world his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1981" cy="1375069"/>
                    </a:xfrm>
                    <a:prstGeom prst="rect">
                      <a:avLst/>
                    </a:prstGeom>
                    <a:noFill/>
                    <a:ln>
                      <a:noFill/>
                    </a:ln>
                  </pic:spPr>
                </pic:pic>
              </a:graphicData>
            </a:graphic>
          </wp:inline>
        </w:drawing>
      </w:r>
    </w:p>
    <w:p w:rsidR="00CF10CA" w:rsidRDefault="00CF10CA" w:rsidP="00191563">
      <w:r w:rsidRPr="00645AB3">
        <w:rPr>
          <w:b/>
          <w:bCs/>
        </w:rPr>
        <w:t>Instructor</w:t>
      </w:r>
      <w:r>
        <w:t xml:space="preserve">: Andy Pfannenstiel </w:t>
      </w:r>
    </w:p>
    <w:p w:rsidR="00CF10CA" w:rsidRDefault="00CF10CA" w:rsidP="00191563">
      <w:r w:rsidRPr="00645AB3">
        <w:rPr>
          <w:b/>
          <w:bCs/>
        </w:rPr>
        <w:t>Location</w:t>
      </w:r>
      <w:r>
        <w:t>: Room # 2</w:t>
      </w:r>
      <w:r w:rsidR="00E2580E">
        <w:t>10</w:t>
      </w:r>
    </w:p>
    <w:p w:rsidR="00CF10CA" w:rsidRDefault="00CF10CA" w:rsidP="00191563">
      <w:r w:rsidRPr="00645AB3">
        <w:rPr>
          <w:b/>
          <w:bCs/>
        </w:rPr>
        <w:t>Contact Information</w:t>
      </w:r>
      <w:r>
        <w:t xml:space="preserve">: </w:t>
      </w:r>
      <w:hyperlink r:id="rId9" w:history="1">
        <w:r w:rsidR="00B64E55" w:rsidRPr="0071153F">
          <w:rPr>
            <w:rStyle w:val="Hyperlink"/>
          </w:rPr>
          <w:t>andrew.pfannenstiel@tusd1.org</w:t>
        </w:r>
      </w:hyperlink>
    </w:p>
    <w:p w:rsidR="00B64E55" w:rsidRPr="00B64E55" w:rsidRDefault="00B64E55" w:rsidP="00191563">
      <w:r w:rsidRPr="00B64E55">
        <w:rPr>
          <w:b/>
        </w:rPr>
        <w:t xml:space="preserve">Class Website: </w:t>
      </w:r>
      <w:r>
        <w:t>pfannenstielhistory.weebly.com</w:t>
      </w:r>
    </w:p>
    <w:p w:rsidR="00CF10CA" w:rsidRDefault="00191563" w:rsidP="00420C5C">
      <w:r>
        <w:rPr>
          <w:b/>
          <w:bCs/>
        </w:rPr>
        <w:t>Planning Period</w:t>
      </w:r>
      <w:r w:rsidR="00EB70C7">
        <w:t xml:space="preserve">: Period </w:t>
      </w:r>
      <w:r w:rsidR="00420C5C">
        <w:t>2</w:t>
      </w:r>
    </w:p>
    <w:p w:rsidR="00420C5C" w:rsidRDefault="00420C5C" w:rsidP="00420C5C"/>
    <w:p w:rsidR="00CF10CA" w:rsidRPr="00E07982" w:rsidRDefault="00CF10CA" w:rsidP="00191563">
      <w:pPr>
        <w:rPr>
          <w:sz w:val="28"/>
          <w:szCs w:val="28"/>
          <w:lang w:eastAsia="en-US"/>
        </w:rPr>
      </w:pPr>
      <w:r>
        <w:rPr>
          <w:b/>
          <w:bCs/>
        </w:rPr>
        <w:t>Course Overview:</w:t>
      </w:r>
      <w:r>
        <w:t xml:space="preserve"> </w:t>
      </w:r>
    </w:p>
    <w:p w:rsidR="00191563" w:rsidRPr="0089757B" w:rsidRDefault="00CF10CA" w:rsidP="00191563">
      <w:pPr>
        <w:autoSpaceDE w:val="0"/>
        <w:autoSpaceDN w:val="0"/>
        <w:adjustRightInd w:val="0"/>
        <w:rPr>
          <w:b/>
        </w:rPr>
      </w:pPr>
      <w:r>
        <w:rPr>
          <w:lang w:eastAsia="en-US"/>
        </w:rPr>
        <w:t>This course will be a survey course which focuses on the development of civilizati</w:t>
      </w:r>
      <w:r w:rsidR="00F065B8">
        <w:rPr>
          <w:lang w:eastAsia="en-US"/>
        </w:rPr>
        <w:t>ons and cultures of the w</w:t>
      </w:r>
      <w:r w:rsidR="00CF52BD">
        <w:rPr>
          <w:lang w:eastAsia="en-US"/>
        </w:rPr>
        <w:t xml:space="preserve">orld. </w:t>
      </w:r>
      <w:r w:rsidR="00F065B8">
        <w:rPr>
          <w:lang w:eastAsia="en-US"/>
        </w:rPr>
        <w:t xml:space="preserve"> </w:t>
      </w:r>
      <w:r>
        <w:rPr>
          <w:lang w:eastAsia="en-US"/>
        </w:rPr>
        <w:t xml:space="preserve">Throughout the year </w:t>
      </w:r>
      <w:r w:rsidR="00191563">
        <w:rPr>
          <w:lang w:eastAsia="en-US"/>
        </w:rPr>
        <w:t>we will focus on</w:t>
      </w:r>
      <w:r>
        <w:rPr>
          <w:lang w:eastAsia="en-US"/>
        </w:rPr>
        <w:t xml:space="preserve"> major themes and ways to think historically which are important in the examination of past events.  These themes will include</w:t>
      </w:r>
      <w:r w:rsidR="00191563">
        <w:rPr>
          <w:lang w:eastAsia="en-US"/>
        </w:rPr>
        <w:t xml:space="preserve"> studies of human interactions with the environment; the development of and eventual </w:t>
      </w:r>
      <w:r>
        <w:rPr>
          <w:lang w:eastAsia="en-US"/>
        </w:rPr>
        <w:t xml:space="preserve">interactions among major </w:t>
      </w:r>
      <w:r w:rsidR="00191563">
        <w:rPr>
          <w:lang w:eastAsia="en-US"/>
        </w:rPr>
        <w:t>global cultures</w:t>
      </w:r>
      <w:r>
        <w:rPr>
          <w:lang w:eastAsia="en-US"/>
        </w:rPr>
        <w:t xml:space="preserve">; </w:t>
      </w:r>
      <w:r w:rsidR="00191563">
        <w:rPr>
          <w:lang w:eastAsia="en-US"/>
        </w:rPr>
        <w:t>the creation, growth, and eventual conflict among states and societies; the development and growth of different economic systems; and the development of and transformation of social structures</w:t>
      </w:r>
      <w:r w:rsidR="00001C8D">
        <w:rPr>
          <w:lang w:eastAsia="en-US"/>
        </w:rPr>
        <w:t xml:space="preserve">.  The study and applications of these themes to topics of World History </w:t>
      </w:r>
      <w:r w:rsidR="00CF52BD">
        <w:rPr>
          <w:lang w:eastAsia="en-US"/>
        </w:rPr>
        <w:t>will</w:t>
      </w:r>
      <w:r w:rsidR="00732698">
        <w:rPr>
          <w:lang w:eastAsia="en-US"/>
        </w:rPr>
        <w:t xml:space="preserve"> help students develop a more hi</w:t>
      </w:r>
      <w:r w:rsidR="00CF52BD">
        <w:rPr>
          <w:lang w:eastAsia="en-US"/>
        </w:rPr>
        <w:t>storical and global perspective.  Students will also improve their critical thinking skills, reading and analytical skills, as well as academic writing skills</w:t>
      </w:r>
      <w:r w:rsidR="002D0CC5">
        <w:rPr>
          <w:lang w:eastAsia="en-US"/>
        </w:rPr>
        <w:t xml:space="preserve"> during this class.  Students will be expected to work at a high academic level as this is </w:t>
      </w:r>
      <w:r w:rsidR="00797687">
        <w:rPr>
          <w:lang w:eastAsia="en-US"/>
        </w:rPr>
        <w:t xml:space="preserve">the </w:t>
      </w:r>
      <w:r w:rsidR="002D0CC5">
        <w:rPr>
          <w:lang w:eastAsia="en-US"/>
        </w:rPr>
        <w:t>equivalent of an introductory college course.  A major goal of this course is to make the study of history enjoy</w:t>
      </w:r>
      <w:r w:rsidR="00EB70C7">
        <w:rPr>
          <w:lang w:eastAsia="en-US"/>
        </w:rPr>
        <w:t xml:space="preserve">able and engaging for students.  </w:t>
      </w:r>
      <w:r w:rsidR="00EB70C7" w:rsidRPr="0089757B">
        <w:rPr>
          <w:b/>
          <w:lang w:eastAsia="en-US"/>
        </w:rPr>
        <w:t xml:space="preserve">Students will be working to </w:t>
      </w:r>
      <w:r w:rsidR="002D0CC5" w:rsidRPr="0089757B">
        <w:rPr>
          <w:b/>
          <w:lang w:eastAsia="en-US"/>
        </w:rPr>
        <w:t>prepare</w:t>
      </w:r>
      <w:r w:rsidR="00EB70C7" w:rsidRPr="0089757B">
        <w:rPr>
          <w:b/>
          <w:lang w:eastAsia="en-US"/>
        </w:rPr>
        <w:t xml:space="preserve"> for and be expected</w:t>
      </w:r>
      <w:r w:rsidR="00732698" w:rsidRPr="0089757B">
        <w:rPr>
          <w:b/>
          <w:lang w:eastAsia="en-US"/>
        </w:rPr>
        <w:t xml:space="preserve"> </w:t>
      </w:r>
      <w:r w:rsidR="00EB70C7" w:rsidRPr="0089757B">
        <w:rPr>
          <w:b/>
          <w:lang w:eastAsia="en-US"/>
        </w:rPr>
        <w:t>to take</w:t>
      </w:r>
      <w:r w:rsidR="00732698" w:rsidRPr="0089757B">
        <w:rPr>
          <w:b/>
          <w:lang w:eastAsia="en-US"/>
        </w:rPr>
        <w:t xml:space="preserve"> the AP World History Test</w:t>
      </w:r>
      <w:r w:rsidR="00EB70C7" w:rsidRPr="0089757B">
        <w:rPr>
          <w:b/>
          <w:lang w:eastAsia="en-US"/>
        </w:rPr>
        <w:t>, which is on</w:t>
      </w:r>
      <w:r w:rsidR="00732698" w:rsidRPr="0089757B">
        <w:rPr>
          <w:b/>
          <w:lang w:eastAsia="en-US"/>
        </w:rPr>
        <w:t xml:space="preserve"> </w:t>
      </w:r>
      <w:proofErr w:type="spellStart"/>
      <w:r w:rsidR="00732698" w:rsidRPr="0089757B">
        <w:rPr>
          <w:b/>
          <w:lang w:eastAsia="en-US"/>
        </w:rPr>
        <w:t>on</w:t>
      </w:r>
      <w:proofErr w:type="spellEnd"/>
      <w:r w:rsidR="00732698" w:rsidRPr="0089757B">
        <w:rPr>
          <w:b/>
          <w:lang w:eastAsia="en-US"/>
        </w:rPr>
        <w:t xml:space="preserve"> </w:t>
      </w:r>
      <w:r w:rsidR="00EB70C7" w:rsidRPr="0089757B">
        <w:rPr>
          <w:b/>
        </w:rPr>
        <w:t>May 1</w:t>
      </w:r>
      <w:r w:rsidR="00420C5C">
        <w:rPr>
          <w:b/>
        </w:rPr>
        <w:t>6</w:t>
      </w:r>
      <w:r w:rsidR="00EB70C7" w:rsidRPr="0089757B">
        <w:rPr>
          <w:b/>
        </w:rPr>
        <w:t>, 201</w:t>
      </w:r>
      <w:r w:rsidR="00420C5C">
        <w:rPr>
          <w:b/>
        </w:rPr>
        <w:t>9</w:t>
      </w:r>
      <w:r w:rsidR="00F065B8" w:rsidRPr="0089757B">
        <w:rPr>
          <w:b/>
        </w:rPr>
        <w:t>.</w:t>
      </w:r>
    </w:p>
    <w:p w:rsidR="00756219" w:rsidRDefault="00756219" w:rsidP="00191563">
      <w:pPr>
        <w:autoSpaceDE w:val="0"/>
        <w:autoSpaceDN w:val="0"/>
        <w:adjustRightInd w:val="0"/>
      </w:pPr>
    </w:p>
    <w:p w:rsidR="002D0CC5" w:rsidRDefault="002D0CC5" w:rsidP="00191563">
      <w:pPr>
        <w:autoSpaceDE w:val="0"/>
        <w:autoSpaceDN w:val="0"/>
        <w:adjustRightInd w:val="0"/>
        <w:rPr>
          <w:lang w:eastAsia="en-US"/>
        </w:rPr>
      </w:pPr>
      <w:r>
        <w:t>Major aspects of th</w:t>
      </w:r>
      <w:r w:rsidR="00F123C0">
        <w:t xml:space="preserve">is class that will used throughout all </w:t>
      </w:r>
      <w:r w:rsidR="00756219">
        <w:t>periods</w:t>
      </w:r>
      <w:r w:rsidR="00F123C0">
        <w:t xml:space="preserve"> of study are:</w:t>
      </w:r>
    </w:p>
    <w:p w:rsidR="00191563" w:rsidRDefault="00191563" w:rsidP="00191563">
      <w:pPr>
        <w:autoSpaceDE w:val="0"/>
        <w:autoSpaceDN w:val="0"/>
        <w:adjustRightInd w:val="0"/>
        <w:rPr>
          <w:lang w:eastAsia="en-US"/>
        </w:rPr>
      </w:pPr>
    </w:p>
    <w:tbl>
      <w:tblPr>
        <w:tblStyle w:val="TableGrid"/>
        <w:tblW w:w="10522" w:type="dxa"/>
        <w:tblLook w:val="04A0" w:firstRow="1" w:lastRow="0" w:firstColumn="1" w:lastColumn="0" w:noHBand="0" w:noVBand="1"/>
      </w:tblPr>
      <w:tblGrid>
        <w:gridCol w:w="4942"/>
        <w:gridCol w:w="5580"/>
      </w:tblGrid>
      <w:tr w:rsidR="00033AB0" w:rsidTr="00DF329C">
        <w:tc>
          <w:tcPr>
            <w:tcW w:w="4942" w:type="dxa"/>
          </w:tcPr>
          <w:p w:rsidR="00033AB0" w:rsidRPr="00420C5C" w:rsidRDefault="00033AB0" w:rsidP="009A0C58">
            <w:pPr>
              <w:autoSpaceDE w:val="0"/>
              <w:autoSpaceDN w:val="0"/>
              <w:adjustRightInd w:val="0"/>
              <w:jc w:val="center"/>
              <w:rPr>
                <w:b/>
                <w:szCs w:val="20"/>
                <w:lang w:eastAsia="en-US"/>
              </w:rPr>
            </w:pPr>
            <w:r w:rsidRPr="00420C5C">
              <w:rPr>
                <w:b/>
                <w:szCs w:val="20"/>
                <w:lang w:eastAsia="en-US"/>
              </w:rPr>
              <w:t xml:space="preserve">The Four Historical </w:t>
            </w:r>
            <w:r w:rsidR="009A0C58" w:rsidRPr="00420C5C">
              <w:rPr>
                <w:b/>
                <w:szCs w:val="20"/>
                <w:lang w:eastAsia="en-US"/>
              </w:rPr>
              <w:t>Reasoning</w:t>
            </w:r>
            <w:r w:rsidRPr="00420C5C">
              <w:rPr>
                <w:b/>
                <w:szCs w:val="20"/>
                <w:lang w:eastAsia="en-US"/>
              </w:rPr>
              <w:t xml:space="preserve"> Skills</w:t>
            </w:r>
          </w:p>
        </w:tc>
        <w:tc>
          <w:tcPr>
            <w:tcW w:w="5580" w:type="dxa"/>
          </w:tcPr>
          <w:p w:rsidR="00033AB0" w:rsidRPr="00420C5C" w:rsidRDefault="00033AB0" w:rsidP="00033AB0">
            <w:pPr>
              <w:autoSpaceDE w:val="0"/>
              <w:autoSpaceDN w:val="0"/>
              <w:adjustRightInd w:val="0"/>
              <w:jc w:val="center"/>
              <w:rPr>
                <w:b/>
                <w:szCs w:val="20"/>
              </w:rPr>
            </w:pPr>
            <w:r w:rsidRPr="00420C5C">
              <w:rPr>
                <w:b/>
                <w:szCs w:val="20"/>
              </w:rPr>
              <w:t>Course Themes</w:t>
            </w:r>
          </w:p>
        </w:tc>
      </w:tr>
      <w:tr w:rsidR="00033AB0" w:rsidTr="00DF329C">
        <w:tc>
          <w:tcPr>
            <w:tcW w:w="4942" w:type="dxa"/>
          </w:tcPr>
          <w:p w:rsidR="007858F9" w:rsidRPr="00420C5C" w:rsidRDefault="007858F9" w:rsidP="007858F9">
            <w:pPr>
              <w:pStyle w:val="NormalWeb"/>
              <w:spacing w:before="0" w:beforeAutospacing="0" w:after="0" w:afterAutospacing="0"/>
              <w:rPr>
                <w:rStyle w:val="Strong"/>
              </w:rPr>
            </w:pPr>
            <w:r w:rsidRPr="00420C5C">
              <w:rPr>
                <w:rStyle w:val="Strong"/>
              </w:rPr>
              <w:t>Skill 1: Contextualization</w:t>
            </w:r>
          </w:p>
          <w:p w:rsidR="007858F9" w:rsidRPr="00420C5C" w:rsidRDefault="007858F9" w:rsidP="007858F9">
            <w:pPr>
              <w:pStyle w:val="NormalWeb"/>
              <w:spacing w:before="0" w:beforeAutospacing="0" w:after="0" w:afterAutospacing="0"/>
            </w:pPr>
            <w:r w:rsidRPr="00420C5C">
              <w:t>Use context to explain the relative historical significance of a specific historical development or process.</w:t>
            </w:r>
          </w:p>
          <w:p w:rsidR="007858F9" w:rsidRPr="007858F9" w:rsidRDefault="007858F9" w:rsidP="007858F9">
            <w:pPr>
              <w:pStyle w:val="NormalWeb"/>
              <w:spacing w:before="0" w:beforeAutospacing="0" w:after="0" w:afterAutospacing="0"/>
              <w:rPr>
                <w:rStyle w:val="Strong"/>
                <w:sz w:val="22"/>
              </w:rPr>
            </w:pPr>
          </w:p>
          <w:p w:rsidR="007858F9" w:rsidRPr="00420C5C" w:rsidRDefault="007858F9" w:rsidP="007858F9">
            <w:pPr>
              <w:pStyle w:val="NormalWeb"/>
              <w:spacing w:before="0" w:beforeAutospacing="0" w:after="0" w:afterAutospacing="0"/>
              <w:rPr>
                <w:rStyle w:val="Strong"/>
              </w:rPr>
            </w:pPr>
            <w:r w:rsidRPr="00420C5C">
              <w:rPr>
                <w:rStyle w:val="Strong"/>
              </w:rPr>
              <w:t xml:space="preserve">Skill 2: Comparison </w:t>
            </w:r>
          </w:p>
          <w:p w:rsidR="007858F9" w:rsidRPr="00420C5C" w:rsidRDefault="007858F9" w:rsidP="007858F9">
            <w:pPr>
              <w:pStyle w:val="NormalWeb"/>
              <w:spacing w:before="0" w:beforeAutospacing="0" w:after="0" w:afterAutospacing="0"/>
            </w:pPr>
            <w:r w:rsidRPr="00420C5C">
              <w:t>Explain the relative historical significance of similarities and/or differences between different historical developments or processes.</w:t>
            </w:r>
          </w:p>
          <w:p w:rsidR="007858F9" w:rsidRPr="007858F9" w:rsidRDefault="007858F9" w:rsidP="007858F9">
            <w:pPr>
              <w:pStyle w:val="NormalWeb"/>
              <w:spacing w:before="0" w:beforeAutospacing="0" w:after="0" w:afterAutospacing="0"/>
              <w:rPr>
                <w:sz w:val="22"/>
              </w:rPr>
            </w:pPr>
          </w:p>
          <w:p w:rsidR="007858F9" w:rsidRPr="00420C5C" w:rsidRDefault="007858F9" w:rsidP="007858F9">
            <w:pPr>
              <w:pStyle w:val="NormalWeb"/>
              <w:spacing w:before="0" w:beforeAutospacing="0" w:after="0" w:afterAutospacing="0"/>
              <w:rPr>
                <w:rStyle w:val="Strong"/>
              </w:rPr>
            </w:pPr>
            <w:r w:rsidRPr="00420C5C">
              <w:rPr>
                <w:rStyle w:val="Strong"/>
              </w:rPr>
              <w:t>Skill 3: Causation</w:t>
            </w:r>
          </w:p>
          <w:p w:rsidR="007858F9" w:rsidRPr="00420C5C" w:rsidRDefault="007858F9" w:rsidP="007858F9">
            <w:pPr>
              <w:pStyle w:val="NormalWeb"/>
              <w:spacing w:before="0" w:beforeAutospacing="0" w:after="0" w:afterAutospacing="0"/>
            </w:pPr>
            <w:r w:rsidRPr="00420C5C">
              <w:t>Explain the relative historical significance of different causes and/or effects.</w:t>
            </w:r>
          </w:p>
          <w:p w:rsidR="007858F9" w:rsidRPr="007858F9" w:rsidRDefault="007858F9" w:rsidP="007858F9">
            <w:pPr>
              <w:pStyle w:val="NormalWeb"/>
              <w:spacing w:before="0" w:beforeAutospacing="0" w:after="0" w:afterAutospacing="0"/>
              <w:rPr>
                <w:sz w:val="22"/>
              </w:rPr>
            </w:pPr>
          </w:p>
          <w:p w:rsidR="00033AB0" w:rsidRPr="00420C5C" w:rsidRDefault="007858F9" w:rsidP="007858F9">
            <w:pPr>
              <w:pStyle w:val="NormalWeb"/>
              <w:spacing w:before="0" w:beforeAutospacing="0" w:after="0" w:afterAutospacing="0"/>
              <w:rPr>
                <w:rStyle w:val="Strong"/>
              </w:rPr>
            </w:pPr>
            <w:r w:rsidRPr="00420C5C">
              <w:rPr>
                <w:rStyle w:val="Strong"/>
              </w:rPr>
              <w:t>Skill 4: Continuity and Change Over Time</w:t>
            </w:r>
          </w:p>
          <w:p w:rsidR="007858F9" w:rsidRPr="007858F9" w:rsidRDefault="007858F9" w:rsidP="007858F9">
            <w:pPr>
              <w:pStyle w:val="NormalWeb"/>
              <w:spacing w:before="0" w:beforeAutospacing="0" w:after="0" w:afterAutospacing="0"/>
              <w:rPr>
                <w:b/>
                <w:bCs/>
              </w:rPr>
            </w:pPr>
            <w:r w:rsidRPr="00420C5C">
              <w:t>Explain the relative historical significance of specific historical developments in relation to a larger pattern of continuity and/or change.</w:t>
            </w:r>
          </w:p>
        </w:tc>
        <w:tc>
          <w:tcPr>
            <w:tcW w:w="5580" w:type="dxa"/>
          </w:tcPr>
          <w:p w:rsidR="00033AB0" w:rsidRDefault="00033AB0" w:rsidP="00DF329C">
            <w:pPr>
              <w:autoSpaceDE w:val="0"/>
              <w:autoSpaceDN w:val="0"/>
              <w:adjustRightInd w:val="0"/>
              <w:rPr>
                <w:rFonts w:ascii="UniversLTStd" w:hAnsi="UniversLTStd" w:cs="UniversLTStd"/>
                <w:sz w:val="18"/>
                <w:szCs w:val="18"/>
              </w:rPr>
            </w:pPr>
          </w:p>
          <w:p w:rsidR="00033AB0" w:rsidRDefault="00033AB0" w:rsidP="00DF329C">
            <w:pPr>
              <w:autoSpaceDE w:val="0"/>
              <w:autoSpaceDN w:val="0"/>
              <w:adjustRightInd w:val="0"/>
              <w:rPr>
                <w:rFonts w:ascii="Arial" w:hAnsi="Arial" w:cs="Arial"/>
                <w:b/>
                <w:szCs w:val="18"/>
              </w:rPr>
            </w:pPr>
            <w:r w:rsidRPr="00420C5C">
              <w:rPr>
                <w:rFonts w:ascii="Arial" w:hAnsi="Arial" w:cs="Arial"/>
                <w:b/>
                <w:szCs w:val="18"/>
              </w:rPr>
              <w:t>1: Interaction Between Humans and the Environment</w:t>
            </w:r>
          </w:p>
          <w:p w:rsidR="00420C5C" w:rsidRPr="00420C5C" w:rsidRDefault="00420C5C" w:rsidP="00DF329C">
            <w:pPr>
              <w:autoSpaceDE w:val="0"/>
              <w:autoSpaceDN w:val="0"/>
              <w:adjustRightInd w:val="0"/>
              <w:rPr>
                <w:rFonts w:ascii="Arial" w:hAnsi="Arial" w:cs="Arial"/>
                <w:b/>
                <w:sz w:val="28"/>
                <w:szCs w:val="20"/>
              </w:rPr>
            </w:pPr>
          </w:p>
          <w:p w:rsidR="00033AB0" w:rsidRDefault="00033AB0" w:rsidP="00DF329C">
            <w:pPr>
              <w:autoSpaceDE w:val="0"/>
              <w:autoSpaceDN w:val="0"/>
              <w:adjustRightInd w:val="0"/>
              <w:rPr>
                <w:rFonts w:ascii="Arial" w:hAnsi="Arial" w:cs="Arial"/>
                <w:b/>
                <w:szCs w:val="18"/>
              </w:rPr>
            </w:pPr>
            <w:r w:rsidRPr="00420C5C">
              <w:rPr>
                <w:rFonts w:ascii="Arial" w:hAnsi="Arial" w:cs="Arial"/>
                <w:b/>
                <w:szCs w:val="18"/>
              </w:rPr>
              <w:t>2: Development and Interaction of Cultures</w:t>
            </w:r>
          </w:p>
          <w:p w:rsidR="00420C5C" w:rsidRPr="00420C5C" w:rsidRDefault="00420C5C" w:rsidP="00DF329C">
            <w:pPr>
              <w:autoSpaceDE w:val="0"/>
              <w:autoSpaceDN w:val="0"/>
              <w:adjustRightInd w:val="0"/>
              <w:rPr>
                <w:rFonts w:ascii="Arial" w:hAnsi="Arial" w:cs="Arial"/>
                <w:b/>
                <w:szCs w:val="18"/>
              </w:rPr>
            </w:pPr>
          </w:p>
          <w:p w:rsidR="00033AB0" w:rsidRDefault="00033AB0" w:rsidP="00DF329C">
            <w:pPr>
              <w:autoSpaceDE w:val="0"/>
              <w:autoSpaceDN w:val="0"/>
              <w:adjustRightInd w:val="0"/>
              <w:rPr>
                <w:rFonts w:ascii="Arial" w:hAnsi="Arial" w:cs="Arial"/>
                <w:b/>
                <w:szCs w:val="18"/>
              </w:rPr>
            </w:pPr>
            <w:r w:rsidRPr="00420C5C">
              <w:rPr>
                <w:rFonts w:ascii="Arial" w:hAnsi="Arial" w:cs="Arial"/>
                <w:b/>
                <w:szCs w:val="18"/>
              </w:rPr>
              <w:t>3: State-Building, Expansion, and Conflict</w:t>
            </w:r>
          </w:p>
          <w:p w:rsidR="00420C5C" w:rsidRPr="00420C5C" w:rsidRDefault="00420C5C" w:rsidP="00DF329C">
            <w:pPr>
              <w:autoSpaceDE w:val="0"/>
              <w:autoSpaceDN w:val="0"/>
              <w:adjustRightInd w:val="0"/>
              <w:rPr>
                <w:rFonts w:ascii="Arial" w:hAnsi="Arial" w:cs="Arial"/>
                <w:b/>
                <w:sz w:val="28"/>
                <w:szCs w:val="20"/>
              </w:rPr>
            </w:pPr>
          </w:p>
          <w:p w:rsidR="00033AB0" w:rsidRDefault="00033AB0" w:rsidP="00DF329C">
            <w:pPr>
              <w:autoSpaceDE w:val="0"/>
              <w:autoSpaceDN w:val="0"/>
              <w:adjustRightInd w:val="0"/>
              <w:rPr>
                <w:rFonts w:ascii="Arial" w:hAnsi="Arial" w:cs="Arial"/>
                <w:b/>
                <w:szCs w:val="18"/>
              </w:rPr>
            </w:pPr>
            <w:r w:rsidRPr="00420C5C">
              <w:rPr>
                <w:rFonts w:ascii="Arial" w:hAnsi="Arial" w:cs="Arial"/>
                <w:b/>
                <w:szCs w:val="18"/>
              </w:rPr>
              <w:t>4: Creation, Expansion, and Interaction of Economic Systems</w:t>
            </w:r>
          </w:p>
          <w:p w:rsidR="00420C5C" w:rsidRPr="00420C5C" w:rsidRDefault="00420C5C" w:rsidP="00DF329C">
            <w:pPr>
              <w:autoSpaceDE w:val="0"/>
              <w:autoSpaceDN w:val="0"/>
              <w:adjustRightInd w:val="0"/>
              <w:rPr>
                <w:rFonts w:ascii="Arial" w:hAnsi="Arial" w:cs="Arial"/>
                <w:b/>
                <w:sz w:val="28"/>
                <w:szCs w:val="20"/>
              </w:rPr>
            </w:pPr>
          </w:p>
          <w:p w:rsidR="00033AB0" w:rsidRPr="00420C5C" w:rsidRDefault="00033AB0" w:rsidP="00DF329C">
            <w:pPr>
              <w:autoSpaceDE w:val="0"/>
              <w:autoSpaceDN w:val="0"/>
              <w:adjustRightInd w:val="0"/>
              <w:rPr>
                <w:rFonts w:ascii="Arial" w:hAnsi="Arial" w:cs="Arial"/>
                <w:b/>
                <w:sz w:val="28"/>
                <w:szCs w:val="20"/>
              </w:rPr>
            </w:pPr>
            <w:r w:rsidRPr="00420C5C">
              <w:rPr>
                <w:rFonts w:ascii="Arial" w:hAnsi="Arial" w:cs="Arial"/>
                <w:b/>
                <w:szCs w:val="18"/>
              </w:rPr>
              <w:t>5: Development and Transformation of Social Structures</w:t>
            </w:r>
          </w:p>
          <w:p w:rsidR="00033AB0" w:rsidRDefault="00033AB0" w:rsidP="00DF329C">
            <w:pPr>
              <w:autoSpaceDE w:val="0"/>
              <w:autoSpaceDN w:val="0"/>
              <w:adjustRightInd w:val="0"/>
              <w:rPr>
                <w:lang w:eastAsia="en-US"/>
              </w:rPr>
            </w:pPr>
          </w:p>
        </w:tc>
      </w:tr>
    </w:tbl>
    <w:p w:rsidR="00687E68" w:rsidRPr="0008100B" w:rsidRDefault="009B484B" w:rsidP="0008100B">
      <w:pPr>
        <w:autoSpaceDE w:val="0"/>
        <w:autoSpaceDN w:val="0"/>
        <w:adjustRightInd w:val="0"/>
        <w:jc w:val="center"/>
        <w:rPr>
          <w:rFonts w:eastAsiaTheme="minorHAnsi"/>
          <w:b/>
          <w:bCs/>
          <w:i/>
          <w:sz w:val="30"/>
          <w:lang w:eastAsia="en-US"/>
        </w:rPr>
      </w:pPr>
      <w:r w:rsidRPr="0008100B">
        <w:rPr>
          <w:rFonts w:eastAsiaTheme="minorHAnsi"/>
          <w:b/>
          <w:bCs/>
          <w:i/>
          <w:sz w:val="30"/>
          <w:lang w:eastAsia="en-US"/>
        </w:rPr>
        <w:lastRenderedPageBreak/>
        <w:t>Course Text and other Reading:</w:t>
      </w:r>
    </w:p>
    <w:p w:rsidR="00687E68" w:rsidRPr="00420C5C" w:rsidRDefault="00687E68" w:rsidP="00DF329C">
      <w:pPr>
        <w:autoSpaceDE w:val="0"/>
        <w:autoSpaceDN w:val="0"/>
        <w:adjustRightInd w:val="0"/>
        <w:rPr>
          <w:rFonts w:eastAsiaTheme="minorHAnsi"/>
          <w:szCs w:val="20"/>
          <w:lang w:eastAsia="en-US"/>
        </w:rPr>
      </w:pPr>
      <w:r w:rsidRPr="00420C5C">
        <w:rPr>
          <w:rFonts w:eastAsiaTheme="minorHAnsi"/>
          <w:szCs w:val="20"/>
          <w:lang w:eastAsia="en-US"/>
        </w:rPr>
        <w:t>Main Text</w:t>
      </w:r>
      <w:r w:rsidRPr="00420C5C">
        <w:rPr>
          <w:rFonts w:eastAsiaTheme="minorHAnsi"/>
          <w:i/>
          <w:szCs w:val="20"/>
          <w:lang w:eastAsia="en-US"/>
        </w:rPr>
        <w:t xml:space="preserve">: </w:t>
      </w:r>
      <w:r w:rsidR="009B484B" w:rsidRPr="00420C5C">
        <w:rPr>
          <w:rFonts w:eastAsiaTheme="minorHAnsi"/>
          <w:i/>
          <w:szCs w:val="20"/>
          <w:lang w:eastAsia="en-US"/>
        </w:rPr>
        <w:t>World Civilizations: The Global Experience:</w:t>
      </w:r>
      <w:r w:rsidR="009B484B" w:rsidRPr="00420C5C">
        <w:rPr>
          <w:rFonts w:eastAsiaTheme="minorHAnsi"/>
          <w:szCs w:val="20"/>
          <w:lang w:eastAsia="en-US"/>
        </w:rPr>
        <w:t xml:space="preserve"> Fifth </w:t>
      </w:r>
      <w:r w:rsidR="00A60AD2" w:rsidRPr="00420C5C">
        <w:rPr>
          <w:rFonts w:eastAsiaTheme="minorHAnsi"/>
          <w:szCs w:val="20"/>
          <w:lang w:eastAsia="en-US"/>
        </w:rPr>
        <w:t>Edition</w:t>
      </w:r>
      <w:r w:rsidR="009B484B" w:rsidRPr="00420C5C">
        <w:rPr>
          <w:rFonts w:eastAsiaTheme="minorHAnsi"/>
          <w:szCs w:val="20"/>
          <w:lang w:eastAsia="en-US"/>
        </w:rPr>
        <w:t xml:space="preserve"> by Peter N. Stearns, Michael B. </w:t>
      </w:r>
      <w:proofErr w:type="spellStart"/>
      <w:r w:rsidR="009B484B" w:rsidRPr="00420C5C">
        <w:rPr>
          <w:rFonts w:eastAsiaTheme="minorHAnsi"/>
          <w:szCs w:val="20"/>
          <w:lang w:eastAsia="en-US"/>
        </w:rPr>
        <w:t>Adas</w:t>
      </w:r>
      <w:proofErr w:type="spellEnd"/>
      <w:r w:rsidR="009B484B" w:rsidRPr="00420C5C">
        <w:rPr>
          <w:rFonts w:eastAsiaTheme="minorHAnsi"/>
          <w:szCs w:val="20"/>
          <w:lang w:eastAsia="en-US"/>
        </w:rPr>
        <w:t>, Stuart B. Schwartz, Marc Jason Gilbert</w:t>
      </w:r>
    </w:p>
    <w:p w:rsidR="001A5FA7" w:rsidRPr="00420C5C" w:rsidRDefault="001A5FA7" w:rsidP="00DF329C">
      <w:pPr>
        <w:autoSpaceDE w:val="0"/>
        <w:autoSpaceDN w:val="0"/>
        <w:adjustRightInd w:val="0"/>
        <w:rPr>
          <w:rFonts w:eastAsiaTheme="minorHAnsi"/>
          <w:szCs w:val="20"/>
          <w:lang w:eastAsia="en-US"/>
        </w:rPr>
      </w:pPr>
      <w:r w:rsidRPr="00420C5C">
        <w:rPr>
          <w:rFonts w:eastAsiaTheme="minorHAnsi"/>
          <w:szCs w:val="20"/>
          <w:lang w:eastAsia="en-US"/>
        </w:rPr>
        <w:t>Other Secondary Sources will be provided</w:t>
      </w:r>
      <w:r w:rsidR="00420C5C" w:rsidRPr="00420C5C">
        <w:rPr>
          <w:rFonts w:eastAsiaTheme="minorHAnsi"/>
          <w:szCs w:val="20"/>
          <w:lang w:eastAsia="en-US"/>
        </w:rPr>
        <w:t xml:space="preserve"> regularly</w:t>
      </w:r>
      <w:r w:rsidRPr="00420C5C">
        <w:rPr>
          <w:rFonts w:eastAsiaTheme="minorHAnsi"/>
          <w:szCs w:val="20"/>
          <w:lang w:eastAsia="en-US"/>
        </w:rPr>
        <w:t xml:space="preserve"> throughout the school year.</w:t>
      </w:r>
    </w:p>
    <w:p w:rsidR="00687E68" w:rsidRDefault="00687E68" w:rsidP="00DF329C">
      <w:pPr>
        <w:autoSpaceDE w:val="0"/>
        <w:autoSpaceDN w:val="0"/>
        <w:adjustRightInd w:val="0"/>
        <w:rPr>
          <w:rFonts w:ascii="UniversLTStd-Bold" w:eastAsiaTheme="minorHAnsi" w:hAnsi="UniversLTStd-Bold" w:cs="UniversLTStd-Bold"/>
          <w:b/>
          <w:bCs/>
          <w:sz w:val="20"/>
          <w:szCs w:val="20"/>
          <w:lang w:eastAsia="en-US"/>
        </w:rPr>
      </w:pPr>
    </w:p>
    <w:p w:rsidR="00DF329C" w:rsidRPr="00420C5C" w:rsidRDefault="00687E68" w:rsidP="00DF329C">
      <w:pPr>
        <w:autoSpaceDE w:val="0"/>
        <w:autoSpaceDN w:val="0"/>
        <w:adjustRightInd w:val="0"/>
        <w:rPr>
          <w:rFonts w:eastAsiaTheme="minorHAnsi"/>
          <w:b/>
          <w:bCs/>
          <w:szCs w:val="20"/>
          <w:lang w:eastAsia="en-US"/>
        </w:rPr>
      </w:pPr>
      <w:r w:rsidRPr="00420C5C">
        <w:rPr>
          <w:rFonts w:eastAsiaTheme="minorHAnsi"/>
          <w:b/>
          <w:bCs/>
          <w:szCs w:val="20"/>
          <w:lang w:eastAsia="en-US"/>
        </w:rPr>
        <w:t>Primary Sources:</w:t>
      </w:r>
      <w:r w:rsidR="00DF329C" w:rsidRPr="00420C5C">
        <w:rPr>
          <w:rFonts w:eastAsiaTheme="minorHAnsi"/>
          <w:szCs w:val="20"/>
          <w:lang w:eastAsia="en-US"/>
        </w:rPr>
        <w:t xml:space="preserve">  </w:t>
      </w:r>
      <w:r w:rsidR="009B484B" w:rsidRPr="00420C5C">
        <w:rPr>
          <w:rFonts w:eastAsiaTheme="minorHAnsi"/>
          <w:szCs w:val="20"/>
          <w:lang w:eastAsia="en-US"/>
        </w:rPr>
        <w:t xml:space="preserve">Students will read, </w:t>
      </w:r>
      <w:r w:rsidRPr="00420C5C">
        <w:rPr>
          <w:rFonts w:eastAsiaTheme="minorHAnsi"/>
          <w:szCs w:val="20"/>
          <w:lang w:eastAsia="en-US"/>
        </w:rPr>
        <w:t>analyze</w:t>
      </w:r>
      <w:r w:rsidR="009B484B" w:rsidRPr="00420C5C">
        <w:rPr>
          <w:rFonts w:eastAsiaTheme="minorHAnsi"/>
          <w:szCs w:val="20"/>
          <w:lang w:eastAsia="en-US"/>
        </w:rPr>
        <w:t>, and discuss</w:t>
      </w:r>
      <w:r w:rsidRPr="00420C5C">
        <w:rPr>
          <w:rFonts w:eastAsiaTheme="minorHAnsi"/>
          <w:szCs w:val="20"/>
          <w:lang w:eastAsia="en-US"/>
        </w:rPr>
        <w:t xml:space="preserve"> selected primary sources (documents, images, and maps)</w:t>
      </w:r>
      <w:r w:rsidR="009B484B" w:rsidRPr="00420C5C">
        <w:rPr>
          <w:rFonts w:eastAsiaTheme="minorHAnsi"/>
          <w:szCs w:val="20"/>
          <w:lang w:eastAsia="en-US"/>
        </w:rPr>
        <w:t xml:space="preserve"> throughout the school year.  These sources </w:t>
      </w:r>
      <w:r w:rsidR="001A5FA7" w:rsidRPr="00420C5C">
        <w:rPr>
          <w:rFonts w:eastAsiaTheme="minorHAnsi"/>
          <w:szCs w:val="20"/>
          <w:lang w:eastAsia="en-US"/>
        </w:rPr>
        <w:t xml:space="preserve">will be assigned throughout the school year as they lend themselves to the topic.  Multiple primary sources will be used during every period of study.  </w:t>
      </w:r>
    </w:p>
    <w:p w:rsidR="00420C5C" w:rsidRDefault="00126250" w:rsidP="007458F6">
      <w:pPr>
        <w:autoSpaceDE w:val="0"/>
        <w:autoSpaceDN w:val="0"/>
        <w:adjustRightInd w:val="0"/>
        <w:ind w:firstLine="720"/>
        <w:rPr>
          <w:rFonts w:eastAsiaTheme="minorHAnsi"/>
          <w:szCs w:val="20"/>
          <w:lang w:eastAsia="en-US"/>
        </w:rPr>
      </w:pPr>
      <w:r w:rsidRPr="00420C5C">
        <w:rPr>
          <w:rFonts w:eastAsiaTheme="minorHAnsi"/>
          <w:szCs w:val="20"/>
          <w:lang w:eastAsia="en-US"/>
        </w:rPr>
        <w:t>-Every chapter read out of our main text will include some sort of primary source.</w:t>
      </w:r>
      <w:r w:rsidR="00DF329C" w:rsidRPr="00420C5C">
        <w:rPr>
          <w:rFonts w:eastAsiaTheme="minorHAnsi"/>
          <w:szCs w:val="20"/>
          <w:lang w:eastAsia="en-US"/>
        </w:rPr>
        <w:t xml:space="preserve"> </w:t>
      </w:r>
    </w:p>
    <w:p w:rsidR="00B23719" w:rsidRPr="0008100B" w:rsidRDefault="00CF10CA" w:rsidP="0008100B">
      <w:pPr>
        <w:autoSpaceDE w:val="0"/>
        <w:autoSpaceDN w:val="0"/>
        <w:adjustRightInd w:val="0"/>
        <w:jc w:val="center"/>
        <w:rPr>
          <w:rFonts w:ascii="UniversLTStd" w:eastAsiaTheme="minorHAnsi" w:hAnsi="UniversLTStd" w:cs="UniversLTStd"/>
          <w:i/>
          <w:sz w:val="22"/>
          <w:szCs w:val="20"/>
          <w:lang w:eastAsia="en-US"/>
        </w:rPr>
      </w:pPr>
      <w:r w:rsidRPr="0008100B">
        <w:rPr>
          <w:b/>
          <w:bCs/>
          <w:i/>
          <w:sz w:val="32"/>
          <w:lang w:eastAsia="en-US"/>
        </w:rPr>
        <w:t>Major Periods of</w:t>
      </w:r>
      <w:r w:rsidR="00033AB0" w:rsidRPr="0008100B">
        <w:rPr>
          <w:b/>
          <w:bCs/>
          <w:i/>
          <w:sz w:val="32"/>
          <w:lang w:eastAsia="en-US"/>
        </w:rPr>
        <w:t xml:space="preserve"> Study</w:t>
      </w:r>
      <w:r w:rsidRPr="0008100B">
        <w:rPr>
          <w:b/>
          <w:bCs/>
          <w:i/>
          <w:sz w:val="32"/>
          <w:lang w:eastAsia="en-US"/>
        </w:rPr>
        <w:t>:</w:t>
      </w:r>
    </w:p>
    <w:p w:rsidR="00B23719" w:rsidRPr="00420C5C" w:rsidRDefault="00B23719" w:rsidP="00B23719">
      <w:pPr>
        <w:autoSpaceDE w:val="0"/>
        <w:autoSpaceDN w:val="0"/>
        <w:adjustRightInd w:val="0"/>
        <w:rPr>
          <w:b/>
          <w:sz w:val="20"/>
          <w:szCs w:val="18"/>
        </w:rPr>
      </w:pPr>
      <w:r w:rsidRPr="00420C5C">
        <w:rPr>
          <w:b/>
          <w:sz w:val="20"/>
          <w:szCs w:val="18"/>
        </w:rPr>
        <w:t>Period 1: Technological and Environmental Transformations, to c. 600 B.C.E.</w:t>
      </w:r>
      <w:r w:rsidR="008D6DCC" w:rsidRPr="00420C5C">
        <w:rPr>
          <w:b/>
          <w:sz w:val="20"/>
          <w:szCs w:val="18"/>
        </w:rPr>
        <w:t xml:space="preserve">  </w:t>
      </w:r>
    </w:p>
    <w:p w:rsidR="008D6DCC" w:rsidRPr="00420C5C" w:rsidRDefault="008D6DCC" w:rsidP="00B23719">
      <w:pPr>
        <w:autoSpaceDE w:val="0"/>
        <w:autoSpaceDN w:val="0"/>
        <w:adjustRightInd w:val="0"/>
        <w:rPr>
          <w:b/>
          <w:sz w:val="20"/>
          <w:szCs w:val="18"/>
        </w:rPr>
      </w:pPr>
      <w:r w:rsidRPr="00420C5C">
        <w:rPr>
          <w:b/>
          <w:sz w:val="20"/>
          <w:szCs w:val="18"/>
        </w:rPr>
        <w:t>Length of Study: Approximately 2 Weeks</w:t>
      </w:r>
    </w:p>
    <w:p w:rsidR="00B23719" w:rsidRPr="00420C5C" w:rsidRDefault="00B23719" w:rsidP="00B23719">
      <w:pPr>
        <w:autoSpaceDE w:val="0"/>
        <w:autoSpaceDN w:val="0"/>
        <w:adjustRightInd w:val="0"/>
        <w:rPr>
          <w:i/>
          <w:iCs/>
          <w:sz w:val="20"/>
          <w:szCs w:val="20"/>
        </w:rPr>
      </w:pPr>
      <w:r w:rsidRPr="00420C5C">
        <w:rPr>
          <w:i/>
          <w:iCs/>
          <w:sz w:val="20"/>
          <w:szCs w:val="20"/>
        </w:rPr>
        <w:t>Key Concepts:</w:t>
      </w:r>
    </w:p>
    <w:p w:rsidR="00B23719" w:rsidRPr="00420C5C" w:rsidRDefault="00B23719" w:rsidP="00B23719">
      <w:pPr>
        <w:autoSpaceDE w:val="0"/>
        <w:autoSpaceDN w:val="0"/>
        <w:adjustRightInd w:val="0"/>
        <w:rPr>
          <w:i/>
          <w:iCs/>
          <w:sz w:val="20"/>
          <w:szCs w:val="20"/>
        </w:rPr>
      </w:pPr>
      <w:r w:rsidRPr="00420C5C">
        <w:rPr>
          <w:sz w:val="20"/>
          <w:szCs w:val="20"/>
        </w:rPr>
        <w:t>• Big Geography and the Peopling of the Earth</w:t>
      </w:r>
    </w:p>
    <w:p w:rsidR="00B23719" w:rsidRPr="00420C5C" w:rsidRDefault="00B23719" w:rsidP="00B23719">
      <w:pPr>
        <w:autoSpaceDE w:val="0"/>
        <w:autoSpaceDN w:val="0"/>
        <w:adjustRightInd w:val="0"/>
        <w:rPr>
          <w:sz w:val="20"/>
          <w:szCs w:val="20"/>
        </w:rPr>
      </w:pPr>
      <w:r w:rsidRPr="00420C5C">
        <w:rPr>
          <w:sz w:val="20"/>
          <w:szCs w:val="20"/>
        </w:rPr>
        <w:t>• Neolithic Revolution and Early Agricultural Societies</w:t>
      </w:r>
    </w:p>
    <w:p w:rsidR="00B23719" w:rsidRPr="00420C5C" w:rsidRDefault="00B23719" w:rsidP="00B23719">
      <w:pPr>
        <w:autoSpaceDE w:val="0"/>
        <w:autoSpaceDN w:val="0"/>
        <w:adjustRightInd w:val="0"/>
        <w:rPr>
          <w:sz w:val="20"/>
          <w:szCs w:val="20"/>
        </w:rPr>
      </w:pPr>
      <w:r w:rsidRPr="00420C5C">
        <w:rPr>
          <w:sz w:val="20"/>
          <w:szCs w:val="20"/>
        </w:rPr>
        <w:t>• Development and Interactions of Early Agricultural, Pastoral, and Urban Societies</w:t>
      </w:r>
    </w:p>
    <w:p w:rsidR="00540773" w:rsidRPr="00420C5C" w:rsidRDefault="00540773" w:rsidP="00B23719">
      <w:pPr>
        <w:autoSpaceDE w:val="0"/>
        <w:autoSpaceDN w:val="0"/>
        <w:adjustRightInd w:val="0"/>
        <w:rPr>
          <w:sz w:val="20"/>
          <w:szCs w:val="20"/>
        </w:rPr>
      </w:pPr>
    </w:p>
    <w:p w:rsidR="00540773" w:rsidRPr="00420C5C" w:rsidRDefault="00540773" w:rsidP="00B23719">
      <w:pPr>
        <w:autoSpaceDE w:val="0"/>
        <w:autoSpaceDN w:val="0"/>
        <w:adjustRightInd w:val="0"/>
        <w:rPr>
          <w:i/>
          <w:sz w:val="20"/>
          <w:szCs w:val="20"/>
        </w:rPr>
      </w:pPr>
      <w:r w:rsidRPr="00420C5C">
        <w:rPr>
          <w:i/>
          <w:sz w:val="20"/>
          <w:szCs w:val="20"/>
        </w:rPr>
        <w:t xml:space="preserve">Topics of Discussion: </w:t>
      </w:r>
    </w:p>
    <w:p w:rsidR="00540773" w:rsidRPr="00420C5C" w:rsidRDefault="00540773" w:rsidP="00540773">
      <w:pPr>
        <w:pStyle w:val="ListParagraph"/>
        <w:numPr>
          <w:ilvl w:val="0"/>
          <w:numId w:val="2"/>
        </w:numPr>
        <w:autoSpaceDE w:val="0"/>
        <w:autoSpaceDN w:val="0"/>
        <w:adjustRightInd w:val="0"/>
        <w:rPr>
          <w:i/>
          <w:sz w:val="20"/>
          <w:szCs w:val="20"/>
        </w:rPr>
      </w:pPr>
      <w:r w:rsidRPr="00420C5C">
        <w:rPr>
          <w:sz w:val="20"/>
          <w:szCs w:val="20"/>
        </w:rPr>
        <w:t>The Neolithic Revolution</w:t>
      </w:r>
    </w:p>
    <w:p w:rsidR="00540773" w:rsidRPr="00420C5C" w:rsidRDefault="00540773" w:rsidP="00540773">
      <w:pPr>
        <w:pStyle w:val="ListParagraph"/>
        <w:numPr>
          <w:ilvl w:val="0"/>
          <w:numId w:val="2"/>
        </w:numPr>
        <w:autoSpaceDE w:val="0"/>
        <w:autoSpaceDN w:val="0"/>
        <w:adjustRightInd w:val="0"/>
        <w:rPr>
          <w:rFonts w:eastAsiaTheme="minorHAnsi"/>
          <w:sz w:val="20"/>
          <w:szCs w:val="20"/>
          <w:lang w:eastAsia="en-US"/>
        </w:rPr>
      </w:pPr>
      <w:r w:rsidRPr="00420C5C">
        <w:rPr>
          <w:rFonts w:eastAsiaTheme="minorHAnsi"/>
          <w:sz w:val="20"/>
          <w:szCs w:val="20"/>
          <w:lang w:eastAsia="en-US"/>
        </w:rPr>
        <w:t>Basic features of early civilizations: Mesopotamia, Egypt, Kush, Indus, Shang; Mesoamerican and Andean</w:t>
      </w:r>
    </w:p>
    <w:p w:rsidR="0076413E" w:rsidRPr="00420C5C" w:rsidRDefault="00540773" w:rsidP="0076413E">
      <w:pPr>
        <w:pStyle w:val="ListParagraph"/>
        <w:numPr>
          <w:ilvl w:val="0"/>
          <w:numId w:val="2"/>
        </w:numPr>
        <w:autoSpaceDE w:val="0"/>
        <w:autoSpaceDN w:val="0"/>
        <w:adjustRightInd w:val="0"/>
        <w:rPr>
          <w:sz w:val="18"/>
          <w:szCs w:val="18"/>
        </w:rPr>
      </w:pPr>
      <w:r w:rsidRPr="00420C5C">
        <w:rPr>
          <w:rFonts w:eastAsiaTheme="minorHAnsi"/>
          <w:sz w:val="20"/>
          <w:szCs w:val="20"/>
          <w:lang w:eastAsia="en-US"/>
        </w:rPr>
        <w:t>How does a civilization interact with its environment?</w:t>
      </w:r>
    </w:p>
    <w:p w:rsidR="005A7683" w:rsidRPr="009B484B" w:rsidRDefault="00C36ED1" w:rsidP="00B23719">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005A7683" w:rsidRPr="005A7683">
        <w:rPr>
          <w:rFonts w:ascii="UniversLTStd-Bold" w:eastAsiaTheme="minorHAnsi" w:hAnsi="UniversLTStd-Bold" w:cs="UniversLTStd-Bold"/>
          <w:bCs/>
          <w:i/>
          <w:sz w:val="20"/>
          <w:szCs w:val="20"/>
          <w:lang w:eastAsia="en-US"/>
        </w:rPr>
        <w:t>s</w:t>
      </w:r>
      <w:r w:rsidR="005A7683">
        <w:rPr>
          <w:rFonts w:ascii="UniversLTStd-Bold" w:eastAsiaTheme="minorHAnsi" w:hAnsi="UniversLTStd-Bold" w:cs="UniversLTStd-Bold"/>
          <w:bCs/>
          <w:i/>
          <w:sz w:val="20"/>
          <w:szCs w:val="20"/>
          <w:lang w:eastAsia="en-US"/>
        </w:rPr>
        <w:t>:</w:t>
      </w:r>
      <w:r w:rsidR="009B484B">
        <w:rPr>
          <w:rFonts w:ascii="UniversLTStd-Bold" w:eastAsiaTheme="minorHAnsi" w:hAnsi="UniversLTStd-Bold" w:cs="UniversLTStd-Bold"/>
          <w:bCs/>
          <w:i/>
          <w:sz w:val="20"/>
          <w:szCs w:val="20"/>
          <w:lang w:eastAsia="en-US"/>
        </w:rPr>
        <w:t xml:space="preserve"> </w:t>
      </w:r>
      <w:r w:rsidR="009B484B">
        <w:rPr>
          <w:rFonts w:ascii="UniversLTStd-Bold" w:eastAsiaTheme="minorHAnsi" w:hAnsi="UniversLTStd-Bold" w:cs="UniversLTStd-Bold"/>
          <w:bCs/>
          <w:sz w:val="20"/>
          <w:szCs w:val="20"/>
          <w:lang w:eastAsia="en-US"/>
        </w:rPr>
        <w:t>World Civilizations</w:t>
      </w:r>
      <w:r w:rsidR="001A5FA7">
        <w:rPr>
          <w:rFonts w:ascii="UniversLTStd-Bold" w:eastAsiaTheme="minorHAnsi" w:hAnsi="UniversLTStd-Bold" w:cs="UniversLTStd-Bold"/>
          <w:bCs/>
          <w:sz w:val="20"/>
          <w:szCs w:val="20"/>
          <w:lang w:eastAsia="en-US"/>
        </w:rPr>
        <w:t xml:space="preserve"> Chapter 1</w:t>
      </w:r>
      <w:r w:rsidR="005A7683">
        <w:rPr>
          <w:rFonts w:ascii="UniversLTStd-Bold" w:eastAsiaTheme="minorHAnsi" w:hAnsi="UniversLTStd-Bold" w:cs="UniversLTStd-Bold"/>
          <w:bCs/>
          <w:sz w:val="20"/>
          <w:szCs w:val="20"/>
          <w:lang w:eastAsia="en-US"/>
        </w:rPr>
        <w:t xml:space="preserve"> </w:t>
      </w:r>
    </w:p>
    <w:p w:rsidR="00C36ED1" w:rsidRDefault="00C36ED1" w:rsidP="00B23719">
      <w:pPr>
        <w:autoSpaceDE w:val="0"/>
        <w:autoSpaceDN w:val="0"/>
        <w:adjustRightInd w:val="0"/>
        <w:rPr>
          <w:rFonts w:ascii="UniversLTStd" w:hAnsi="UniversLTStd" w:cs="UniversLTStd"/>
          <w:sz w:val="18"/>
          <w:szCs w:val="18"/>
        </w:rPr>
      </w:pPr>
    </w:p>
    <w:p w:rsidR="00B23719" w:rsidRPr="00420C5C" w:rsidRDefault="00B23719" w:rsidP="00B23719">
      <w:pPr>
        <w:autoSpaceDE w:val="0"/>
        <w:autoSpaceDN w:val="0"/>
        <w:adjustRightInd w:val="0"/>
        <w:rPr>
          <w:b/>
          <w:sz w:val="20"/>
          <w:szCs w:val="20"/>
        </w:rPr>
      </w:pPr>
      <w:r w:rsidRPr="00420C5C">
        <w:rPr>
          <w:b/>
          <w:sz w:val="20"/>
          <w:szCs w:val="20"/>
        </w:rPr>
        <w:t>Period 2: Organization and Reorganization of Human Societies, c. 600 B.C.E. to c. 600 C.E.</w:t>
      </w:r>
    </w:p>
    <w:p w:rsidR="008D6DCC" w:rsidRPr="00420C5C" w:rsidRDefault="008D6DCC" w:rsidP="00B23719">
      <w:pPr>
        <w:autoSpaceDE w:val="0"/>
        <w:autoSpaceDN w:val="0"/>
        <w:adjustRightInd w:val="0"/>
        <w:rPr>
          <w:b/>
          <w:sz w:val="20"/>
          <w:szCs w:val="18"/>
        </w:rPr>
      </w:pPr>
      <w:r w:rsidRPr="00420C5C">
        <w:rPr>
          <w:b/>
          <w:sz w:val="20"/>
          <w:szCs w:val="18"/>
        </w:rPr>
        <w:t xml:space="preserve">Length of Study: </w:t>
      </w:r>
      <w:r w:rsidR="00647498" w:rsidRPr="00420C5C">
        <w:rPr>
          <w:b/>
          <w:sz w:val="20"/>
          <w:szCs w:val="18"/>
        </w:rPr>
        <w:t>Approximately 5</w:t>
      </w:r>
      <w:r w:rsidRPr="00420C5C">
        <w:rPr>
          <w:b/>
          <w:sz w:val="20"/>
          <w:szCs w:val="18"/>
        </w:rPr>
        <w:t xml:space="preserve"> Weeks</w:t>
      </w:r>
    </w:p>
    <w:p w:rsidR="00B23719" w:rsidRPr="00420C5C" w:rsidRDefault="00B23719" w:rsidP="00B23719">
      <w:pPr>
        <w:autoSpaceDE w:val="0"/>
        <w:autoSpaceDN w:val="0"/>
        <w:adjustRightInd w:val="0"/>
        <w:rPr>
          <w:b/>
          <w:bCs/>
          <w:sz w:val="20"/>
          <w:szCs w:val="20"/>
        </w:rPr>
      </w:pPr>
      <w:r w:rsidRPr="00420C5C">
        <w:rPr>
          <w:i/>
          <w:iCs/>
          <w:sz w:val="20"/>
          <w:szCs w:val="20"/>
        </w:rPr>
        <w:t xml:space="preserve">Key Concepts: </w:t>
      </w:r>
    </w:p>
    <w:p w:rsidR="00B23719" w:rsidRPr="00420C5C" w:rsidRDefault="00B23719" w:rsidP="00B23719">
      <w:pPr>
        <w:autoSpaceDE w:val="0"/>
        <w:autoSpaceDN w:val="0"/>
        <w:adjustRightInd w:val="0"/>
        <w:rPr>
          <w:sz w:val="20"/>
          <w:szCs w:val="20"/>
        </w:rPr>
      </w:pPr>
      <w:r w:rsidRPr="00420C5C">
        <w:rPr>
          <w:sz w:val="20"/>
          <w:szCs w:val="20"/>
        </w:rPr>
        <w:t>• Development and Codification of Religious and Cultural Traditions</w:t>
      </w:r>
    </w:p>
    <w:p w:rsidR="00B23719" w:rsidRPr="00420C5C" w:rsidRDefault="00B23719" w:rsidP="00B23719">
      <w:pPr>
        <w:autoSpaceDE w:val="0"/>
        <w:autoSpaceDN w:val="0"/>
        <w:adjustRightInd w:val="0"/>
        <w:rPr>
          <w:sz w:val="20"/>
          <w:szCs w:val="20"/>
        </w:rPr>
      </w:pPr>
      <w:r w:rsidRPr="00420C5C">
        <w:rPr>
          <w:sz w:val="20"/>
          <w:szCs w:val="20"/>
        </w:rPr>
        <w:t>• Development of States and Empires</w:t>
      </w:r>
    </w:p>
    <w:p w:rsidR="00B23719" w:rsidRPr="00420C5C" w:rsidRDefault="00B23719" w:rsidP="00B23719">
      <w:pPr>
        <w:autoSpaceDE w:val="0"/>
        <w:autoSpaceDN w:val="0"/>
        <w:adjustRightInd w:val="0"/>
        <w:rPr>
          <w:sz w:val="20"/>
          <w:szCs w:val="20"/>
        </w:rPr>
      </w:pPr>
      <w:r w:rsidRPr="00420C5C">
        <w:rPr>
          <w:sz w:val="20"/>
          <w:szCs w:val="20"/>
        </w:rPr>
        <w:t>• Emergence of Transregional Networks of Communication and Exchange</w:t>
      </w:r>
    </w:p>
    <w:p w:rsidR="00540773" w:rsidRPr="00420C5C" w:rsidRDefault="00540773" w:rsidP="00B23719">
      <w:pPr>
        <w:autoSpaceDE w:val="0"/>
        <w:autoSpaceDN w:val="0"/>
        <w:adjustRightInd w:val="0"/>
        <w:rPr>
          <w:sz w:val="20"/>
          <w:szCs w:val="20"/>
        </w:rPr>
      </w:pPr>
    </w:p>
    <w:p w:rsidR="00540773" w:rsidRPr="00420C5C" w:rsidRDefault="00540773" w:rsidP="00540773">
      <w:pPr>
        <w:autoSpaceDE w:val="0"/>
        <w:autoSpaceDN w:val="0"/>
        <w:adjustRightInd w:val="0"/>
        <w:rPr>
          <w:i/>
          <w:sz w:val="20"/>
          <w:szCs w:val="20"/>
        </w:rPr>
      </w:pPr>
      <w:r w:rsidRPr="00420C5C">
        <w:rPr>
          <w:i/>
          <w:sz w:val="20"/>
          <w:szCs w:val="20"/>
        </w:rPr>
        <w:t xml:space="preserve">Topics of Discussion: </w:t>
      </w:r>
    </w:p>
    <w:p w:rsidR="00540773" w:rsidRPr="00420C5C" w:rsidRDefault="00540773" w:rsidP="00FC0346">
      <w:pPr>
        <w:pStyle w:val="ListParagraph"/>
        <w:numPr>
          <w:ilvl w:val="0"/>
          <w:numId w:val="3"/>
        </w:numPr>
        <w:autoSpaceDE w:val="0"/>
        <w:autoSpaceDN w:val="0"/>
        <w:adjustRightInd w:val="0"/>
        <w:rPr>
          <w:rFonts w:eastAsiaTheme="minorHAnsi"/>
          <w:sz w:val="20"/>
          <w:szCs w:val="20"/>
          <w:lang w:eastAsia="en-US"/>
        </w:rPr>
      </w:pPr>
      <w:r w:rsidRPr="00420C5C">
        <w:rPr>
          <w:rFonts w:eastAsiaTheme="minorHAnsi"/>
          <w:sz w:val="20"/>
          <w:szCs w:val="20"/>
          <w:lang w:eastAsia="en-US"/>
        </w:rPr>
        <w:t>Major Belief systems: Hinduism, Buddhism, Judaism, Christianity, Confucianism,</w:t>
      </w:r>
    </w:p>
    <w:p w:rsidR="00540773" w:rsidRPr="00420C5C" w:rsidRDefault="00540773" w:rsidP="00FC0346">
      <w:pPr>
        <w:pStyle w:val="ListParagraph"/>
        <w:numPr>
          <w:ilvl w:val="0"/>
          <w:numId w:val="3"/>
        </w:numPr>
        <w:autoSpaceDE w:val="0"/>
        <w:autoSpaceDN w:val="0"/>
        <w:adjustRightInd w:val="0"/>
        <w:rPr>
          <w:rFonts w:eastAsiaTheme="minorHAnsi"/>
          <w:sz w:val="20"/>
          <w:szCs w:val="20"/>
          <w:lang w:eastAsia="en-US"/>
        </w:rPr>
      </w:pPr>
      <w:r w:rsidRPr="00420C5C">
        <w:rPr>
          <w:rFonts w:eastAsiaTheme="minorHAnsi"/>
          <w:sz w:val="20"/>
          <w:szCs w:val="20"/>
          <w:lang w:eastAsia="en-US"/>
        </w:rPr>
        <w:t>and Daoism; polytheism and shamanism</w:t>
      </w:r>
    </w:p>
    <w:p w:rsidR="00540773" w:rsidRPr="00420C5C" w:rsidRDefault="00540773" w:rsidP="004E16FF">
      <w:pPr>
        <w:pStyle w:val="ListParagraph"/>
        <w:numPr>
          <w:ilvl w:val="0"/>
          <w:numId w:val="3"/>
        </w:numPr>
        <w:autoSpaceDE w:val="0"/>
        <w:autoSpaceDN w:val="0"/>
        <w:adjustRightInd w:val="0"/>
        <w:rPr>
          <w:rFonts w:eastAsiaTheme="minorHAnsi"/>
          <w:sz w:val="20"/>
          <w:szCs w:val="20"/>
          <w:lang w:eastAsia="en-US"/>
        </w:rPr>
      </w:pPr>
      <w:r w:rsidRPr="00420C5C">
        <w:rPr>
          <w:rFonts w:eastAsiaTheme="minorHAnsi"/>
          <w:sz w:val="20"/>
          <w:szCs w:val="20"/>
          <w:lang w:eastAsia="en-US"/>
        </w:rPr>
        <w:t>Classical civilizations: Greece, Rome, China and India including migrations of the</w:t>
      </w:r>
      <w:r w:rsidR="004E16FF" w:rsidRPr="00420C5C">
        <w:rPr>
          <w:rFonts w:eastAsiaTheme="minorHAnsi"/>
          <w:sz w:val="20"/>
          <w:szCs w:val="20"/>
          <w:lang w:eastAsia="en-US"/>
        </w:rPr>
        <w:t xml:space="preserve"> </w:t>
      </w:r>
      <w:r w:rsidRPr="00420C5C">
        <w:rPr>
          <w:rFonts w:eastAsiaTheme="minorHAnsi"/>
          <w:sz w:val="20"/>
          <w:szCs w:val="20"/>
          <w:lang w:eastAsia="en-US"/>
        </w:rPr>
        <w:t>Huns, Germanic tribes</w:t>
      </w:r>
    </w:p>
    <w:p w:rsidR="00540773" w:rsidRPr="00420C5C" w:rsidRDefault="00540773" w:rsidP="00FC0346">
      <w:pPr>
        <w:pStyle w:val="ListParagraph"/>
        <w:numPr>
          <w:ilvl w:val="0"/>
          <w:numId w:val="3"/>
        </w:numPr>
        <w:autoSpaceDE w:val="0"/>
        <w:autoSpaceDN w:val="0"/>
        <w:adjustRightInd w:val="0"/>
        <w:rPr>
          <w:rFonts w:eastAsiaTheme="minorHAnsi"/>
          <w:sz w:val="20"/>
          <w:szCs w:val="20"/>
          <w:lang w:eastAsia="en-US"/>
        </w:rPr>
      </w:pPr>
      <w:r w:rsidRPr="00420C5C">
        <w:rPr>
          <w:rFonts w:eastAsiaTheme="minorHAnsi"/>
          <w:sz w:val="20"/>
          <w:szCs w:val="20"/>
          <w:lang w:eastAsia="en-US"/>
        </w:rPr>
        <w:t>Interregional networks by 600 CE and spread of belief systems</w:t>
      </w:r>
    </w:p>
    <w:p w:rsidR="00B23719" w:rsidRPr="00420C5C" w:rsidRDefault="00540773" w:rsidP="00B23719">
      <w:pPr>
        <w:pStyle w:val="ListParagraph"/>
        <w:numPr>
          <w:ilvl w:val="0"/>
          <w:numId w:val="3"/>
        </w:numPr>
        <w:autoSpaceDE w:val="0"/>
        <w:autoSpaceDN w:val="0"/>
        <w:adjustRightInd w:val="0"/>
        <w:rPr>
          <w:sz w:val="18"/>
          <w:szCs w:val="18"/>
        </w:rPr>
      </w:pPr>
      <w:r w:rsidRPr="00420C5C">
        <w:rPr>
          <w:rFonts w:eastAsiaTheme="minorHAnsi"/>
          <w:sz w:val="20"/>
          <w:szCs w:val="20"/>
          <w:lang w:eastAsia="en-US"/>
        </w:rPr>
        <w:t>Silk Road trade networks, Chinese model and urbanizations</w:t>
      </w:r>
    </w:p>
    <w:p w:rsidR="001A5FA7" w:rsidRPr="009B484B" w:rsidRDefault="001A5FA7" w:rsidP="001A5FA7">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Pr="005A7683">
        <w:rPr>
          <w:rFonts w:ascii="UniversLTStd-Bold" w:eastAsiaTheme="minorHAnsi" w:hAnsi="UniversLTStd-Bold" w:cs="UniversLTStd-Bold"/>
          <w:bCs/>
          <w:i/>
          <w:sz w:val="20"/>
          <w:szCs w:val="20"/>
          <w:lang w:eastAsia="en-US"/>
        </w:rPr>
        <w:t>s</w:t>
      </w:r>
      <w:r>
        <w:rPr>
          <w:rFonts w:ascii="UniversLTStd-Bold" w:eastAsiaTheme="minorHAnsi" w:hAnsi="UniversLTStd-Bold" w:cs="UniversLTStd-Bold"/>
          <w:bCs/>
          <w:i/>
          <w:sz w:val="20"/>
          <w:szCs w:val="20"/>
          <w:lang w:eastAsia="en-US"/>
        </w:rPr>
        <w:t xml:space="preserve">: </w:t>
      </w:r>
      <w:r>
        <w:rPr>
          <w:rFonts w:ascii="UniversLTStd-Bold" w:eastAsiaTheme="minorHAnsi" w:hAnsi="UniversLTStd-Bold" w:cs="UniversLTStd-Bold"/>
          <w:bCs/>
          <w:sz w:val="20"/>
          <w:szCs w:val="20"/>
          <w:lang w:eastAsia="en-US"/>
        </w:rPr>
        <w:t xml:space="preserve">World Civilizations Chapters 2-5 </w:t>
      </w:r>
    </w:p>
    <w:p w:rsidR="00C36ED1" w:rsidRDefault="00C36ED1" w:rsidP="00C36ED1">
      <w:pPr>
        <w:autoSpaceDE w:val="0"/>
        <w:autoSpaceDN w:val="0"/>
        <w:adjustRightInd w:val="0"/>
        <w:rPr>
          <w:rFonts w:ascii="UniversLTStd" w:hAnsi="UniversLTStd" w:cs="UniversLTStd"/>
          <w:sz w:val="18"/>
          <w:szCs w:val="18"/>
        </w:rPr>
      </w:pPr>
    </w:p>
    <w:p w:rsidR="00B23719" w:rsidRPr="00420C5C" w:rsidRDefault="00B23719" w:rsidP="00B23719">
      <w:pPr>
        <w:tabs>
          <w:tab w:val="left" w:pos="6361"/>
        </w:tabs>
        <w:autoSpaceDE w:val="0"/>
        <w:autoSpaceDN w:val="0"/>
        <w:adjustRightInd w:val="0"/>
        <w:rPr>
          <w:b/>
          <w:sz w:val="20"/>
          <w:szCs w:val="20"/>
        </w:rPr>
      </w:pPr>
      <w:r w:rsidRPr="00420C5C">
        <w:rPr>
          <w:b/>
          <w:sz w:val="20"/>
          <w:szCs w:val="20"/>
        </w:rPr>
        <w:t>Period 3: Regional and Transregional Interactions, c. 600 C.E.to c. 1450</w:t>
      </w:r>
      <w:r w:rsidRPr="00420C5C">
        <w:rPr>
          <w:b/>
          <w:sz w:val="20"/>
          <w:szCs w:val="20"/>
        </w:rPr>
        <w:tab/>
      </w:r>
    </w:p>
    <w:p w:rsidR="008D6DCC" w:rsidRPr="00420C5C" w:rsidRDefault="008D6DCC" w:rsidP="008D6DCC">
      <w:pPr>
        <w:autoSpaceDE w:val="0"/>
        <w:autoSpaceDN w:val="0"/>
        <w:adjustRightInd w:val="0"/>
        <w:rPr>
          <w:b/>
          <w:sz w:val="20"/>
          <w:szCs w:val="18"/>
        </w:rPr>
      </w:pPr>
      <w:r w:rsidRPr="00420C5C">
        <w:rPr>
          <w:b/>
          <w:sz w:val="20"/>
          <w:szCs w:val="18"/>
        </w:rPr>
        <w:t>Length of Study: Approximately 6 Weeks</w:t>
      </w:r>
    </w:p>
    <w:p w:rsidR="00B23719" w:rsidRPr="00420C5C" w:rsidRDefault="00B23719" w:rsidP="00B23719">
      <w:pPr>
        <w:autoSpaceDE w:val="0"/>
        <w:autoSpaceDN w:val="0"/>
        <w:adjustRightInd w:val="0"/>
        <w:rPr>
          <w:i/>
          <w:iCs/>
          <w:sz w:val="20"/>
          <w:szCs w:val="20"/>
        </w:rPr>
      </w:pPr>
      <w:r w:rsidRPr="00420C5C">
        <w:rPr>
          <w:i/>
          <w:iCs/>
          <w:sz w:val="20"/>
          <w:szCs w:val="20"/>
        </w:rPr>
        <w:t>Key Concepts:</w:t>
      </w:r>
    </w:p>
    <w:p w:rsidR="00B23719" w:rsidRPr="00420C5C" w:rsidRDefault="00B23719" w:rsidP="00B23719">
      <w:pPr>
        <w:autoSpaceDE w:val="0"/>
        <w:autoSpaceDN w:val="0"/>
        <w:adjustRightInd w:val="0"/>
        <w:rPr>
          <w:sz w:val="20"/>
          <w:szCs w:val="20"/>
        </w:rPr>
      </w:pPr>
      <w:r w:rsidRPr="00420C5C">
        <w:rPr>
          <w:sz w:val="20"/>
          <w:szCs w:val="20"/>
        </w:rPr>
        <w:t>• Expansion and Intensification of Communication and Exchange Networks</w:t>
      </w:r>
    </w:p>
    <w:p w:rsidR="00B23719" w:rsidRPr="00420C5C" w:rsidRDefault="00B23719" w:rsidP="00B23719">
      <w:pPr>
        <w:autoSpaceDE w:val="0"/>
        <w:autoSpaceDN w:val="0"/>
        <w:adjustRightInd w:val="0"/>
        <w:rPr>
          <w:sz w:val="20"/>
          <w:szCs w:val="20"/>
        </w:rPr>
      </w:pPr>
      <w:r w:rsidRPr="00420C5C">
        <w:rPr>
          <w:sz w:val="20"/>
          <w:szCs w:val="20"/>
        </w:rPr>
        <w:t>• Continuity and Innovation of State Forms and Their Interactions</w:t>
      </w:r>
    </w:p>
    <w:p w:rsidR="00B23719" w:rsidRPr="00420C5C" w:rsidRDefault="00B23719" w:rsidP="00B23719">
      <w:pPr>
        <w:tabs>
          <w:tab w:val="left" w:pos="6361"/>
        </w:tabs>
        <w:autoSpaceDE w:val="0"/>
        <w:autoSpaceDN w:val="0"/>
        <w:adjustRightInd w:val="0"/>
        <w:rPr>
          <w:sz w:val="20"/>
          <w:szCs w:val="20"/>
        </w:rPr>
      </w:pPr>
      <w:r w:rsidRPr="00420C5C">
        <w:rPr>
          <w:sz w:val="20"/>
          <w:szCs w:val="20"/>
        </w:rPr>
        <w:t>• Increased Economic Productive Capacity and Its Consequences</w:t>
      </w:r>
    </w:p>
    <w:p w:rsidR="00FC0346" w:rsidRPr="00420C5C" w:rsidRDefault="00FC0346" w:rsidP="00B23719">
      <w:pPr>
        <w:tabs>
          <w:tab w:val="left" w:pos="6361"/>
        </w:tabs>
        <w:autoSpaceDE w:val="0"/>
        <w:autoSpaceDN w:val="0"/>
        <w:adjustRightInd w:val="0"/>
        <w:rPr>
          <w:sz w:val="20"/>
          <w:szCs w:val="20"/>
        </w:rPr>
      </w:pPr>
    </w:p>
    <w:p w:rsidR="00FC0346" w:rsidRPr="00420C5C" w:rsidRDefault="00FC0346" w:rsidP="00FC0346">
      <w:pPr>
        <w:autoSpaceDE w:val="0"/>
        <w:autoSpaceDN w:val="0"/>
        <w:adjustRightInd w:val="0"/>
        <w:rPr>
          <w:i/>
          <w:sz w:val="20"/>
          <w:szCs w:val="20"/>
        </w:rPr>
      </w:pPr>
      <w:r w:rsidRPr="00420C5C">
        <w:rPr>
          <w:i/>
          <w:sz w:val="20"/>
          <w:szCs w:val="20"/>
        </w:rPr>
        <w:t>Topics of Discussion:</w:t>
      </w:r>
    </w:p>
    <w:p w:rsidR="00FC0346" w:rsidRPr="00420C5C" w:rsidRDefault="00FC0346" w:rsidP="00FC0346">
      <w:pPr>
        <w:pStyle w:val="ListParagraph"/>
        <w:numPr>
          <w:ilvl w:val="0"/>
          <w:numId w:val="4"/>
        </w:numPr>
        <w:autoSpaceDE w:val="0"/>
        <w:autoSpaceDN w:val="0"/>
        <w:adjustRightInd w:val="0"/>
        <w:rPr>
          <w:rFonts w:eastAsiaTheme="minorHAnsi"/>
          <w:sz w:val="20"/>
          <w:szCs w:val="20"/>
          <w:lang w:eastAsia="en-US"/>
        </w:rPr>
      </w:pPr>
      <w:r w:rsidRPr="00420C5C">
        <w:rPr>
          <w:rFonts w:eastAsiaTheme="minorHAnsi"/>
          <w:sz w:val="20"/>
          <w:szCs w:val="20"/>
          <w:lang w:eastAsia="en-US"/>
        </w:rPr>
        <w:t>The Islamic World</w:t>
      </w:r>
      <w:r w:rsidR="007458F6">
        <w:rPr>
          <w:rFonts w:eastAsiaTheme="minorHAnsi"/>
          <w:sz w:val="20"/>
          <w:szCs w:val="20"/>
          <w:lang w:eastAsia="en-US"/>
        </w:rPr>
        <w:t xml:space="preserve"> &amp; its Golden Age</w:t>
      </w:r>
      <w:r w:rsidRPr="00420C5C">
        <w:rPr>
          <w:rFonts w:eastAsiaTheme="minorHAnsi"/>
          <w:sz w:val="20"/>
          <w:szCs w:val="20"/>
          <w:lang w:eastAsia="en-US"/>
        </w:rPr>
        <w:t>, the Crusades and Schism in Christianity</w:t>
      </w:r>
    </w:p>
    <w:p w:rsidR="00FC0346" w:rsidRPr="00420C5C" w:rsidRDefault="00FC0346" w:rsidP="00FC0346">
      <w:pPr>
        <w:pStyle w:val="ListParagraph"/>
        <w:numPr>
          <w:ilvl w:val="0"/>
          <w:numId w:val="4"/>
        </w:numPr>
        <w:autoSpaceDE w:val="0"/>
        <w:autoSpaceDN w:val="0"/>
        <w:adjustRightInd w:val="0"/>
        <w:rPr>
          <w:rFonts w:eastAsiaTheme="minorHAnsi"/>
          <w:sz w:val="20"/>
          <w:szCs w:val="20"/>
          <w:lang w:eastAsia="en-US"/>
        </w:rPr>
      </w:pPr>
      <w:r w:rsidRPr="00420C5C">
        <w:rPr>
          <w:rFonts w:eastAsiaTheme="minorHAnsi"/>
          <w:sz w:val="20"/>
          <w:szCs w:val="20"/>
          <w:lang w:eastAsia="en-US"/>
        </w:rPr>
        <w:t>European and Japanese feudalism</w:t>
      </w:r>
    </w:p>
    <w:p w:rsidR="00FC0346" w:rsidRPr="00420C5C" w:rsidRDefault="00FC0346" w:rsidP="00FC0346">
      <w:pPr>
        <w:pStyle w:val="ListParagraph"/>
        <w:numPr>
          <w:ilvl w:val="0"/>
          <w:numId w:val="4"/>
        </w:numPr>
        <w:autoSpaceDE w:val="0"/>
        <w:autoSpaceDN w:val="0"/>
        <w:adjustRightInd w:val="0"/>
        <w:rPr>
          <w:rFonts w:eastAsiaTheme="minorHAnsi"/>
          <w:sz w:val="20"/>
          <w:szCs w:val="20"/>
          <w:lang w:eastAsia="en-US"/>
        </w:rPr>
      </w:pPr>
      <w:r w:rsidRPr="00420C5C">
        <w:rPr>
          <w:rFonts w:eastAsiaTheme="minorHAnsi"/>
          <w:sz w:val="20"/>
          <w:szCs w:val="20"/>
          <w:lang w:eastAsia="en-US"/>
        </w:rPr>
        <w:t>Mongols across Eurasia and urban destruction in SW Asia, Black Death</w:t>
      </w:r>
    </w:p>
    <w:p w:rsidR="00FC0346" w:rsidRDefault="00FC0346" w:rsidP="00FC0346">
      <w:pPr>
        <w:pStyle w:val="ListParagraph"/>
        <w:numPr>
          <w:ilvl w:val="0"/>
          <w:numId w:val="4"/>
        </w:numPr>
        <w:autoSpaceDE w:val="0"/>
        <w:autoSpaceDN w:val="0"/>
        <w:adjustRightInd w:val="0"/>
        <w:rPr>
          <w:rFonts w:eastAsiaTheme="minorHAnsi"/>
          <w:sz w:val="20"/>
          <w:szCs w:val="20"/>
          <w:lang w:eastAsia="en-US"/>
        </w:rPr>
      </w:pPr>
      <w:r w:rsidRPr="00420C5C">
        <w:rPr>
          <w:rFonts w:eastAsiaTheme="minorHAnsi"/>
          <w:sz w:val="20"/>
          <w:szCs w:val="20"/>
          <w:lang w:eastAsia="en-US"/>
        </w:rPr>
        <w:t>Bantu</w:t>
      </w:r>
      <w:r w:rsidR="007458F6">
        <w:rPr>
          <w:rFonts w:eastAsiaTheme="minorHAnsi"/>
          <w:sz w:val="20"/>
          <w:szCs w:val="20"/>
          <w:lang w:eastAsia="en-US"/>
        </w:rPr>
        <w:t xml:space="preserve">, Viking, and </w:t>
      </w:r>
      <w:r w:rsidRPr="00420C5C">
        <w:rPr>
          <w:rFonts w:eastAsiaTheme="minorHAnsi"/>
          <w:sz w:val="20"/>
          <w:szCs w:val="20"/>
          <w:lang w:eastAsia="en-US"/>
        </w:rPr>
        <w:t>Polynesian migrations</w:t>
      </w:r>
    </w:p>
    <w:p w:rsidR="007458F6" w:rsidRPr="00420C5C" w:rsidRDefault="007458F6" w:rsidP="00FC0346">
      <w:pPr>
        <w:pStyle w:val="ListParagraph"/>
        <w:numPr>
          <w:ilvl w:val="0"/>
          <w:numId w:val="4"/>
        </w:numPr>
        <w:autoSpaceDE w:val="0"/>
        <w:autoSpaceDN w:val="0"/>
        <w:adjustRightInd w:val="0"/>
        <w:rPr>
          <w:rFonts w:eastAsiaTheme="minorHAnsi"/>
          <w:sz w:val="20"/>
          <w:szCs w:val="20"/>
          <w:lang w:eastAsia="en-US"/>
        </w:rPr>
      </w:pPr>
      <w:r>
        <w:rPr>
          <w:rFonts w:eastAsiaTheme="minorHAnsi"/>
          <w:sz w:val="20"/>
          <w:szCs w:val="20"/>
          <w:lang w:eastAsia="en-US"/>
        </w:rPr>
        <w:t>Development and Growth of the Trans-Saharan Trade Network</w:t>
      </w:r>
    </w:p>
    <w:p w:rsidR="00FC0346" w:rsidRPr="00420C5C" w:rsidRDefault="00FC0346" w:rsidP="00FC0346">
      <w:pPr>
        <w:pStyle w:val="ListParagraph"/>
        <w:numPr>
          <w:ilvl w:val="0"/>
          <w:numId w:val="4"/>
        </w:numPr>
        <w:tabs>
          <w:tab w:val="left" w:pos="6361"/>
        </w:tabs>
        <w:autoSpaceDE w:val="0"/>
        <w:autoSpaceDN w:val="0"/>
        <w:adjustRightInd w:val="0"/>
        <w:rPr>
          <w:rFonts w:eastAsiaTheme="minorHAnsi"/>
          <w:sz w:val="20"/>
          <w:szCs w:val="20"/>
          <w:lang w:eastAsia="en-US"/>
        </w:rPr>
      </w:pPr>
      <w:r w:rsidRPr="00420C5C">
        <w:rPr>
          <w:rFonts w:eastAsiaTheme="minorHAnsi"/>
          <w:sz w:val="20"/>
          <w:szCs w:val="20"/>
          <w:lang w:eastAsia="en-US"/>
        </w:rPr>
        <w:t>Great Zimbabwe and Mayan empires and urbanizations</w:t>
      </w:r>
    </w:p>
    <w:p w:rsidR="00FC0346" w:rsidRPr="00420C5C" w:rsidRDefault="00FC0346" w:rsidP="00FC0346">
      <w:pPr>
        <w:pStyle w:val="ListParagraph"/>
        <w:numPr>
          <w:ilvl w:val="0"/>
          <w:numId w:val="4"/>
        </w:numPr>
        <w:autoSpaceDE w:val="0"/>
        <w:autoSpaceDN w:val="0"/>
        <w:adjustRightInd w:val="0"/>
        <w:rPr>
          <w:rFonts w:eastAsiaTheme="minorHAnsi"/>
          <w:sz w:val="20"/>
          <w:szCs w:val="20"/>
          <w:lang w:eastAsia="en-US"/>
        </w:rPr>
      </w:pPr>
      <w:r w:rsidRPr="00420C5C">
        <w:rPr>
          <w:rFonts w:eastAsiaTheme="minorHAnsi"/>
          <w:sz w:val="20"/>
          <w:szCs w:val="20"/>
          <w:lang w:eastAsia="en-US"/>
        </w:rPr>
        <w:t>Aztec and Incan empires and urbanization</w:t>
      </w:r>
    </w:p>
    <w:p w:rsidR="00FC0346" w:rsidRPr="00420C5C" w:rsidRDefault="00FC0346" w:rsidP="00FC0346">
      <w:pPr>
        <w:pStyle w:val="ListParagraph"/>
        <w:numPr>
          <w:ilvl w:val="0"/>
          <w:numId w:val="4"/>
        </w:numPr>
        <w:tabs>
          <w:tab w:val="left" w:pos="6361"/>
        </w:tabs>
        <w:autoSpaceDE w:val="0"/>
        <w:autoSpaceDN w:val="0"/>
        <w:adjustRightInd w:val="0"/>
        <w:rPr>
          <w:sz w:val="18"/>
          <w:szCs w:val="18"/>
        </w:rPr>
      </w:pPr>
      <w:r w:rsidRPr="00420C5C">
        <w:rPr>
          <w:rFonts w:eastAsiaTheme="minorHAnsi"/>
          <w:sz w:val="20"/>
          <w:szCs w:val="20"/>
          <w:lang w:eastAsia="en-US"/>
        </w:rPr>
        <w:t>Ming Treasure Ships and Indian Ocean trade (Swahili Coast)</w:t>
      </w:r>
    </w:p>
    <w:p w:rsidR="00420C5C" w:rsidRDefault="001A5FA7" w:rsidP="00B23719">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Pr="005A7683">
        <w:rPr>
          <w:rFonts w:ascii="UniversLTStd-Bold" w:eastAsiaTheme="minorHAnsi" w:hAnsi="UniversLTStd-Bold" w:cs="UniversLTStd-Bold"/>
          <w:bCs/>
          <w:i/>
          <w:sz w:val="20"/>
          <w:szCs w:val="20"/>
          <w:lang w:eastAsia="en-US"/>
        </w:rPr>
        <w:t>s</w:t>
      </w:r>
      <w:r>
        <w:rPr>
          <w:rFonts w:ascii="UniversLTStd-Bold" w:eastAsiaTheme="minorHAnsi" w:hAnsi="UniversLTStd-Bold" w:cs="UniversLTStd-Bold"/>
          <w:bCs/>
          <w:i/>
          <w:sz w:val="20"/>
          <w:szCs w:val="20"/>
          <w:lang w:eastAsia="en-US"/>
        </w:rPr>
        <w:t xml:space="preserve">: </w:t>
      </w:r>
      <w:r>
        <w:rPr>
          <w:rFonts w:ascii="UniversLTStd-Bold" w:eastAsiaTheme="minorHAnsi" w:hAnsi="UniversLTStd-Bold" w:cs="UniversLTStd-Bold"/>
          <w:bCs/>
          <w:sz w:val="20"/>
          <w:szCs w:val="20"/>
          <w:lang w:eastAsia="en-US"/>
        </w:rPr>
        <w:t>World Civilizations Chapters</w:t>
      </w:r>
      <w:r w:rsidR="00564350">
        <w:rPr>
          <w:rFonts w:ascii="UniversLTStd-Bold" w:eastAsiaTheme="minorHAnsi" w:hAnsi="UniversLTStd-Bold" w:cs="UniversLTStd-Bold"/>
          <w:bCs/>
          <w:sz w:val="20"/>
          <w:szCs w:val="20"/>
          <w:lang w:eastAsia="en-US"/>
        </w:rPr>
        <w:t xml:space="preserve"> 6-11</w:t>
      </w:r>
      <w:r w:rsidR="004E16FF">
        <w:rPr>
          <w:rFonts w:ascii="UniversLTStd-Bold" w:eastAsiaTheme="minorHAnsi" w:hAnsi="UniversLTStd-Bold" w:cs="UniversLTStd-Bold"/>
          <w:bCs/>
          <w:sz w:val="20"/>
          <w:szCs w:val="20"/>
          <w:lang w:eastAsia="en-US"/>
        </w:rPr>
        <w:t>, 13</w:t>
      </w:r>
      <w:r w:rsidR="00564350">
        <w:rPr>
          <w:rFonts w:ascii="UniversLTStd-Bold" w:eastAsiaTheme="minorHAnsi" w:hAnsi="UniversLTStd-Bold" w:cs="UniversLTStd-Bold"/>
          <w:bCs/>
          <w:sz w:val="20"/>
          <w:szCs w:val="20"/>
          <w:lang w:eastAsia="en-US"/>
        </w:rPr>
        <w:t>-15</w:t>
      </w:r>
      <w:r>
        <w:rPr>
          <w:rFonts w:ascii="UniversLTStd-Bold" w:eastAsiaTheme="minorHAnsi" w:hAnsi="UniversLTStd-Bold" w:cs="UniversLTStd-Bold"/>
          <w:bCs/>
          <w:sz w:val="20"/>
          <w:szCs w:val="20"/>
          <w:lang w:eastAsia="en-US"/>
        </w:rPr>
        <w:t xml:space="preserve"> </w:t>
      </w:r>
    </w:p>
    <w:p w:rsidR="00B23719" w:rsidRPr="00420C5C" w:rsidRDefault="00B23719" w:rsidP="00B23719">
      <w:pPr>
        <w:autoSpaceDE w:val="0"/>
        <w:autoSpaceDN w:val="0"/>
        <w:adjustRightInd w:val="0"/>
        <w:rPr>
          <w:rFonts w:eastAsiaTheme="minorHAnsi"/>
          <w:bCs/>
          <w:sz w:val="20"/>
          <w:szCs w:val="20"/>
          <w:lang w:eastAsia="en-US"/>
        </w:rPr>
      </w:pPr>
      <w:r w:rsidRPr="00420C5C">
        <w:rPr>
          <w:b/>
          <w:sz w:val="20"/>
          <w:szCs w:val="20"/>
        </w:rPr>
        <w:lastRenderedPageBreak/>
        <w:t>Period 4: Global Interactions, c. 1450 to c. 1750</w:t>
      </w:r>
    </w:p>
    <w:p w:rsidR="008D6DCC" w:rsidRPr="00420C5C" w:rsidRDefault="008D6DCC" w:rsidP="008D6DCC">
      <w:pPr>
        <w:autoSpaceDE w:val="0"/>
        <w:autoSpaceDN w:val="0"/>
        <w:adjustRightInd w:val="0"/>
        <w:rPr>
          <w:b/>
          <w:sz w:val="20"/>
          <w:szCs w:val="18"/>
        </w:rPr>
      </w:pPr>
      <w:r w:rsidRPr="00420C5C">
        <w:rPr>
          <w:b/>
          <w:sz w:val="20"/>
          <w:szCs w:val="18"/>
        </w:rPr>
        <w:t>Length of Study: Approximately 6 Weeks</w:t>
      </w:r>
    </w:p>
    <w:p w:rsidR="00B23719" w:rsidRPr="00420C5C" w:rsidRDefault="00B23719" w:rsidP="00B23719">
      <w:pPr>
        <w:autoSpaceDE w:val="0"/>
        <w:autoSpaceDN w:val="0"/>
        <w:adjustRightInd w:val="0"/>
        <w:rPr>
          <w:i/>
          <w:iCs/>
          <w:sz w:val="20"/>
          <w:szCs w:val="20"/>
        </w:rPr>
      </w:pPr>
      <w:r w:rsidRPr="00420C5C">
        <w:rPr>
          <w:i/>
          <w:iCs/>
          <w:sz w:val="20"/>
          <w:szCs w:val="20"/>
        </w:rPr>
        <w:t>Key Concepts:</w:t>
      </w:r>
    </w:p>
    <w:p w:rsidR="00B23719" w:rsidRPr="00420C5C" w:rsidRDefault="00B23719" w:rsidP="00B23719">
      <w:pPr>
        <w:autoSpaceDE w:val="0"/>
        <w:autoSpaceDN w:val="0"/>
        <w:adjustRightInd w:val="0"/>
        <w:rPr>
          <w:sz w:val="20"/>
          <w:szCs w:val="20"/>
        </w:rPr>
      </w:pPr>
      <w:r w:rsidRPr="00420C5C">
        <w:rPr>
          <w:sz w:val="20"/>
          <w:szCs w:val="20"/>
        </w:rPr>
        <w:t>• Globalizing Networks of Communication and Exchange</w:t>
      </w:r>
    </w:p>
    <w:p w:rsidR="00B23719" w:rsidRPr="00420C5C" w:rsidRDefault="00B23719" w:rsidP="00B23719">
      <w:pPr>
        <w:autoSpaceDE w:val="0"/>
        <w:autoSpaceDN w:val="0"/>
        <w:adjustRightInd w:val="0"/>
        <w:rPr>
          <w:sz w:val="20"/>
          <w:szCs w:val="20"/>
        </w:rPr>
      </w:pPr>
      <w:r w:rsidRPr="00420C5C">
        <w:rPr>
          <w:sz w:val="20"/>
          <w:szCs w:val="20"/>
        </w:rPr>
        <w:t>• New Forms of Social Organization and Modes of Production</w:t>
      </w:r>
    </w:p>
    <w:p w:rsidR="008D6DCC" w:rsidRPr="00420C5C" w:rsidRDefault="00B23719" w:rsidP="00B23719">
      <w:pPr>
        <w:autoSpaceDE w:val="0"/>
        <w:autoSpaceDN w:val="0"/>
        <w:adjustRightInd w:val="0"/>
        <w:rPr>
          <w:sz w:val="20"/>
          <w:szCs w:val="20"/>
        </w:rPr>
      </w:pPr>
      <w:r w:rsidRPr="00420C5C">
        <w:rPr>
          <w:sz w:val="20"/>
          <w:szCs w:val="20"/>
        </w:rPr>
        <w:t>• State Cons</w:t>
      </w:r>
      <w:r w:rsidR="00A52157" w:rsidRPr="00420C5C">
        <w:rPr>
          <w:sz w:val="20"/>
          <w:szCs w:val="20"/>
        </w:rPr>
        <w:t>olidation and Imperial Expansion</w:t>
      </w:r>
    </w:p>
    <w:p w:rsidR="00FC0346" w:rsidRPr="00420C5C" w:rsidRDefault="00FC0346" w:rsidP="00B23719">
      <w:pPr>
        <w:autoSpaceDE w:val="0"/>
        <w:autoSpaceDN w:val="0"/>
        <w:adjustRightInd w:val="0"/>
        <w:rPr>
          <w:i/>
          <w:sz w:val="20"/>
          <w:szCs w:val="20"/>
        </w:rPr>
      </w:pPr>
      <w:r w:rsidRPr="00420C5C">
        <w:rPr>
          <w:i/>
          <w:sz w:val="20"/>
          <w:szCs w:val="20"/>
        </w:rPr>
        <w:t xml:space="preserve">Topics of Discussion: </w:t>
      </w:r>
    </w:p>
    <w:p w:rsidR="00FC0346" w:rsidRPr="00420C5C" w:rsidRDefault="00FC0346" w:rsidP="00FC0346">
      <w:pPr>
        <w:pStyle w:val="ListParagraph"/>
        <w:numPr>
          <w:ilvl w:val="0"/>
          <w:numId w:val="5"/>
        </w:numPr>
        <w:autoSpaceDE w:val="0"/>
        <w:autoSpaceDN w:val="0"/>
        <w:adjustRightInd w:val="0"/>
        <w:rPr>
          <w:rFonts w:eastAsiaTheme="minorHAnsi"/>
          <w:sz w:val="20"/>
          <w:szCs w:val="20"/>
          <w:lang w:eastAsia="en-US"/>
        </w:rPr>
      </w:pPr>
      <w:r w:rsidRPr="00420C5C">
        <w:rPr>
          <w:rFonts w:eastAsiaTheme="minorHAnsi"/>
          <w:sz w:val="20"/>
          <w:szCs w:val="20"/>
          <w:lang w:eastAsia="en-US"/>
        </w:rPr>
        <w:t>Transformations in Europe – Renaissance to Scientific Revolution</w:t>
      </w:r>
    </w:p>
    <w:p w:rsidR="00FC0346" w:rsidRPr="00420C5C" w:rsidRDefault="00FC0346" w:rsidP="00FC0346">
      <w:pPr>
        <w:pStyle w:val="ListParagraph"/>
        <w:numPr>
          <w:ilvl w:val="0"/>
          <w:numId w:val="5"/>
        </w:numPr>
        <w:autoSpaceDE w:val="0"/>
        <w:autoSpaceDN w:val="0"/>
        <w:adjustRightInd w:val="0"/>
        <w:rPr>
          <w:rFonts w:eastAsiaTheme="minorHAnsi"/>
          <w:sz w:val="20"/>
          <w:szCs w:val="20"/>
          <w:lang w:eastAsia="en-US"/>
        </w:rPr>
      </w:pPr>
      <w:r w:rsidRPr="00420C5C">
        <w:rPr>
          <w:rFonts w:eastAsiaTheme="minorHAnsi"/>
          <w:sz w:val="20"/>
          <w:szCs w:val="20"/>
          <w:lang w:eastAsia="en-US"/>
        </w:rPr>
        <w:t>Encounters and Exchange: Reconquista, Europe in Africa, Spanish in the Americas</w:t>
      </w:r>
    </w:p>
    <w:p w:rsidR="00FC0346" w:rsidRPr="00420C5C" w:rsidRDefault="00FC0346" w:rsidP="00FC0346">
      <w:pPr>
        <w:pStyle w:val="ListParagraph"/>
        <w:numPr>
          <w:ilvl w:val="0"/>
          <w:numId w:val="5"/>
        </w:numPr>
        <w:autoSpaceDE w:val="0"/>
        <w:autoSpaceDN w:val="0"/>
        <w:adjustRightInd w:val="0"/>
        <w:rPr>
          <w:rFonts w:eastAsiaTheme="minorHAnsi"/>
          <w:sz w:val="20"/>
          <w:szCs w:val="20"/>
          <w:lang w:eastAsia="en-US"/>
        </w:rPr>
      </w:pPr>
      <w:r w:rsidRPr="00420C5C">
        <w:rPr>
          <w:rFonts w:eastAsiaTheme="minorHAnsi"/>
          <w:sz w:val="20"/>
          <w:szCs w:val="20"/>
          <w:lang w:eastAsia="en-US"/>
        </w:rPr>
        <w:t>Encounters and Exchange: Portuguese and Indian Ocean Trade networks, Southwest Asian trade networks and the Ming Slave trade/Rise of Qing</w:t>
      </w:r>
    </w:p>
    <w:p w:rsidR="00FC0346" w:rsidRPr="00420C5C" w:rsidRDefault="00FC0346" w:rsidP="00FC0346">
      <w:pPr>
        <w:pStyle w:val="ListParagraph"/>
        <w:numPr>
          <w:ilvl w:val="0"/>
          <w:numId w:val="5"/>
        </w:numPr>
        <w:autoSpaceDE w:val="0"/>
        <w:autoSpaceDN w:val="0"/>
        <w:adjustRightInd w:val="0"/>
        <w:rPr>
          <w:rFonts w:eastAsiaTheme="minorHAnsi"/>
          <w:sz w:val="20"/>
          <w:szCs w:val="20"/>
          <w:lang w:eastAsia="en-US"/>
        </w:rPr>
      </w:pPr>
      <w:r w:rsidRPr="00420C5C">
        <w:rPr>
          <w:rFonts w:eastAsiaTheme="minorHAnsi"/>
          <w:sz w:val="20"/>
          <w:szCs w:val="20"/>
          <w:lang w:eastAsia="en-US"/>
        </w:rPr>
        <w:t>Labor Systems in the Atlantic World—The Africanization of the Americas</w:t>
      </w:r>
    </w:p>
    <w:p w:rsidR="00FC0346" w:rsidRPr="00420C5C" w:rsidRDefault="00FC0346" w:rsidP="00FC0346">
      <w:pPr>
        <w:pStyle w:val="ListParagraph"/>
        <w:numPr>
          <w:ilvl w:val="0"/>
          <w:numId w:val="5"/>
        </w:numPr>
        <w:autoSpaceDE w:val="0"/>
        <w:autoSpaceDN w:val="0"/>
        <w:adjustRightInd w:val="0"/>
        <w:rPr>
          <w:rFonts w:eastAsiaTheme="minorHAnsi"/>
          <w:sz w:val="20"/>
          <w:szCs w:val="20"/>
          <w:lang w:eastAsia="en-US"/>
        </w:rPr>
      </w:pPr>
      <w:r w:rsidRPr="00420C5C">
        <w:rPr>
          <w:rFonts w:eastAsiaTheme="minorHAnsi"/>
          <w:sz w:val="20"/>
          <w:szCs w:val="20"/>
          <w:lang w:eastAsia="en-US"/>
        </w:rPr>
        <w:t>The Columbian Exchange in Atlantic and Pacific Context</w:t>
      </w:r>
    </w:p>
    <w:p w:rsidR="00FC0346" w:rsidRPr="00420C5C" w:rsidRDefault="00FC0346" w:rsidP="00FC0346">
      <w:pPr>
        <w:pStyle w:val="ListParagraph"/>
        <w:numPr>
          <w:ilvl w:val="0"/>
          <w:numId w:val="5"/>
        </w:numPr>
        <w:autoSpaceDE w:val="0"/>
        <w:autoSpaceDN w:val="0"/>
        <w:adjustRightInd w:val="0"/>
        <w:rPr>
          <w:rFonts w:eastAsiaTheme="minorHAnsi"/>
          <w:sz w:val="20"/>
          <w:szCs w:val="20"/>
          <w:lang w:eastAsia="en-US"/>
        </w:rPr>
      </w:pPr>
      <w:r w:rsidRPr="00420C5C">
        <w:rPr>
          <w:rFonts w:eastAsiaTheme="minorHAnsi"/>
          <w:sz w:val="20"/>
          <w:szCs w:val="20"/>
          <w:lang w:eastAsia="en-US"/>
        </w:rPr>
        <w:t>Expansion of Global Economy and Absolutism: Muslim, Tokugawa, and Romanov empires</w:t>
      </w:r>
    </w:p>
    <w:p w:rsidR="004E16FF" w:rsidRPr="00420C5C" w:rsidRDefault="00FC0346" w:rsidP="00420C5C">
      <w:pPr>
        <w:pStyle w:val="ListParagraph"/>
        <w:numPr>
          <w:ilvl w:val="0"/>
          <w:numId w:val="5"/>
        </w:numPr>
        <w:autoSpaceDE w:val="0"/>
        <w:autoSpaceDN w:val="0"/>
        <w:adjustRightInd w:val="0"/>
        <w:rPr>
          <w:rFonts w:eastAsiaTheme="minorHAnsi"/>
          <w:sz w:val="20"/>
          <w:szCs w:val="20"/>
          <w:lang w:eastAsia="en-US"/>
        </w:rPr>
      </w:pPr>
      <w:r w:rsidRPr="00420C5C">
        <w:rPr>
          <w:rFonts w:eastAsiaTheme="minorHAnsi"/>
          <w:sz w:val="20"/>
          <w:szCs w:val="20"/>
          <w:lang w:eastAsia="en-US"/>
        </w:rPr>
        <w:t>Effects of the Atlantic Slave Trade on demography in West Africa, resistance to the Atlantic slave trade, and expansion of Islam in sub-Saharan Africa</w:t>
      </w:r>
    </w:p>
    <w:p w:rsidR="00564350" w:rsidRDefault="00564350" w:rsidP="00B23719">
      <w:pPr>
        <w:autoSpaceDE w:val="0"/>
        <w:autoSpaceDN w:val="0"/>
        <w:adjustRightInd w:val="0"/>
        <w:rPr>
          <w:rFonts w:ascii="UniversLTStd-Bold" w:eastAsiaTheme="minorHAnsi" w:hAnsi="UniversLTStd-Bold" w:cs="UniversLTStd-Bold"/>
          <w:bCs/>
          <w:sz w:val="20"/>
          <w:szCs w:val="20"/>
          <w:lang w:eastAsia="en-US"/>
        </w:rPr>
      </w:pPr>
      <w:r w:rsidRPr="00564350">
        <w:rPr>
          <w:rFonts w:ascii="UniversLTStd-Bold" w:eastAsiaTheme="minorHAnsi" w:hAnsi="UniversLTStd-Bold" w:cs="UniversLTStd-Bold"/>
          <w:bCs/>
          <w:i/>
          <w:sz w:val="20"/>
          <w:szCs w:val="20"/>
          <w:lang w:eastAsia="en-US"/>
        </w:rPr>
        <w:t xml:space="preserve">Readings: </w:t>
      </w:r>
      <w:r w:rsidRPr="00564350">
        <w:rPr>
          <w:rFonts w:ascii="UniversLTStd-Bold" w:eastAsiaTheme="minorHAnsi" w:hAnsi="UniversLTStd-Bold" w:cs="UniversLTStd-Bold"/>
          <w:bCs/>
          <w:sz w:val="20"/>
          <w:szCs w:val="20"/>
          <w:lang w:eastAsia="en-US"/>
        </w:rPr>
        <w:t>World Civilizations Chapters</w:t>
      </w:r>
      <w:r w:rsidR="004E16FF">
        <w:rPr>
          <w:rFonts w:ascii="UniversLTStd-Bold" w:eastAsiaTheme="minorHAnsi" w:hAnsi="UniversLTStd-Bold" w:cs="UniversLTStd-Bold"/>
          <w:bCs/>
          <w:sz w:val="20"/>
          <w:szCs w:val="20"/>
          <w:lang w:eastAsia="en-US"/>
        </w:rPr>
        <w:t xml:space="preserve"> </w:t>
      </w:r>
      <w:r w:rsidR="00126250">
        <w:rPr>
          <w:rFonts w:ascii="UniversLTStd-Bold" w:eastAsiaTheme="minorHAnsi" w:hAnsi="UniversLTStd-Bold" w:cs="UniversLTStd-Bold"/>
          <w:bCs/>
          <w:sz w:val="20"/>
          <w:szCs w:val="20"/>
          <w:lang w:eastAsia="en-US"/>
        </w:rPr>
        <w:t>17-</w:t>
      </w:r>
      <w:r w:rsidR="00172EDB">
        <w:rPr>
          <w:rFonts w:ascii="UniversLTStd-Bold" w:eastAsiaTheme="minorHAnsi" w:hAnsi="UniversLTStd-Bold" w:cs="UniversLTStd-Bold"/>
          <w:bCs/>
          <w:sz w:val="20"/>
          <w:szCs w:val="20"/>
          <w:lang w:eastAsia="en-US"/>
        </w:rPr>
        <w:t>22, 26</w:t>
      </w:r>
    </w:p>
    <w:p w:rsidR="004E16FF" w:rsidRDefault="004E16FF" w:rsidP="00B23719">
      <w:pPr>
        <w:autoSpaceDE w:val="0"/>
        <w:autoSpaceDN w:val="0"/>
        <w:adjustRightInd w:val="0"/>
        <w:rPr>
          <w:rFonts w:ascii="UniversLTStd" w:hAnsi="UniversLTStd" w:cs="UniversLTStd"/>
          <w:b/>
          <w:sz w:val="20"/>
          <w:szCs w:val="20"/>
        </w:rPr>
      </w:pPr>
    </w:p>
    <w:p w:rsidR="00B23719" w:rsidRPr="00420C5C" w:rsidRDefault="00B23719" w:rsidP="00B23719">
      <w:pPr>
        <w:autoSpaceDE w:val="0"/>
        <w:autoSpaceDN w:val="0"/>
        <w:adjustRightInd w:val="0"/>
        <w:rPr>
          <w:rFonts w:eastAsiaTheme="minorHAnsi"/>
          <w:sz w:val="20"/>
          <w:szCs w:val="20"/>
          <w:lang w:eastAsia="en-US"/>
        </w:rPr>
      </w:pPr>
      <w:r w:rsidRPr="00420C5C">
        <w:rPr>
          <w:b/>
          <w:sz w:val="20"/>
          <w:szCs w:val="20"/>
        </w:rPr>
        <w:t>Period 5: Industrialization and Global Integration, c. 1750 to c. 1900</w:t>
      </w:r>
    </w:p>
    <w:p w:rsidR="008D6DCC" w:rsidRPr="00420C5C" w:rsidRDefault="008D6DCC" w:rsidP="008D6DCC">
      <w:pPr>
        <w:autoSpaceDE w:val="0"/>
        <w:autoSpaceDN w:val="0"/>
        <w:adjustRightInd w:val="0"/>
        <w:rPr>
          <w:b/>
          <w:sz w:val="20"/>
          <w:szCs w:val="18"/>
        </w:rPr>
      </w:pPr>
      <w:r w:rsidRPr="00420C5C">
        <w:rPr>
          <w:b/>
          <w:sz w:val="20"/>
          <w:szCs w:val="18"/>
        </w:rPr>
        <w:t>Length of Study: Approximately 6 Weeks</w:t>
      </w:r>
    </w:p>
    <w:p w:rsidR="00B23719" w:rsidRPr="00420C5C" w:rsidRDefault="00B23719" w:rsidP="00B23719">
      <w:pPr>
        <w:autoSpaceDE w:val="0"/>
        <w:autoSpaceDN w:val="0"/>
        <w:adjustRightInd w:val="0"/>
        <w:rPr>
          <w:i/>
          <w:iCs/>
          <w:sz w:val="20"/>
          <w:szCs w:val="20"/>
        </w:rPr>
      </w:pPr>
      <w:r w:rsidRPr="00420C5C">
        <w:rPr>
          <w:i/>
          <w:iCs/>
          <w:sz w:val="20"/>
          <w:szCs w:val="20"/>
        </w:rPr>
        <w:t>Key Concepts:</w:t>
      </w:r>
    </w:p>
    <w:p w:rsidR="00B23719" w:rsidRPr="00420C5C" w:rsidRDefault="00B23719" w:rsidP="00B23719">
      <w:pPr>
        <w:autoSpaceDE w:val="0"/>
        <w:autoSpaceDN w:val="0"/>
        <w:adjustRightInd w:val="0"/>
        <w:rPr>
          <w:sz w:val="20"/>
          <w:szCs w:val="20"/>
        </w:rPr>
      </w:pPr>
      <w:r w:rsidRPr="00420C5C">
        <w:rPr>
          <w:sz w:val="20"/>
          <w:szCs w:val="20"/>
        </w:rPr>
        <w:t>• Industrialization and Global Capitalism</w:t>
      </w:r>
    </w:p>
    <w:p w:rsidR="00B23719" w:rsidRPr="00420C5C" w:rsidRDefault="00B23719" w:rsidP="00B23719">
      <w:pPr>
        <w:autoSpaceDE w:val="0"/>
        <w:autoSpaceDN w:val="0"/>
        <w:adjustRightInd w:val="0"/>
        <w:rPr>
          <w:sz w:val="20"/>
          <w:szCs w:val="20"/>
        </w:rPr>
      </w:pPr>
      <w:r w:rsidRPr="00420C5C">
        <w:rPr>
          <w:sz w:val="20"/>
          <w:szCs w:val="20"/>
        </w:rPr>
        <w:t>• Imperialism and Nation-State Formation</w:t>
      </w:r>
    </w:p>
    <w:p w:rsidR="00B23719" w:rsidRPr="00420C5C" w:rsidRDefault="00B23719" w:rsidP="00B23719">
      <w:pPr>
        <w:autoSpaceDE w:val="0"/>
        <w:autoSpaceDN w:val="0"/>
        <w:adjustRightInd w:val="0"/>
        <w:rPr>
          <w:sz w:val="20"/>
          <w:szCs w:val="20"/>
        </w:rPr>
      </w:pPr>
      <w:r w:rsidRPr="00420C5C">
        <w:rPr>
          <w:sz w:val="20"/>
          <w:szCs w:val="20"/>
        </w:rPr>
        <w:t>• Nationalism, Revolution and Reform</w:t>
      </w:r>
    </w:p>
    <w:p w:rsidR="00B23719" w:rsidRPr="00420C5C" w:rsidRDefault="00B23719" w:rsidP="00B23719">
      <w:pPr>
        <w:autoSpaceDE w:val="0"/>
        <w:autoSpaceDN w:val="0"/>
        <w:adjustRightInd w:val="0"/>
        <w:rPr>
          <w:sz w:val="20"/>
          <w:szCs w:val="20"/>
        </w:rPr>
      </w:pPr>
      <w:r w:rsidRPr="00420C5C">
        <w:rPr>
          <w:sz w:val="20"/>
          <w:szCs w:val="20"/>
        </w:rPr>
        <w:t>• Global Migration</w:t>
      </w:r>
    </w:p>
    <w:p w:rsidR="00FC0346" w:rsidRPr="00420C5C" w:rsidRDefault="00FC0346" w:rsidP="00B23719">
      <w:pPr>
        <w:autoSpaceDE w:val="0"/>
        <w:autoSpaceDN w:val="0"/>
        <w:adjustRightInd w:val="0"/>
        <w:rPr>
          <w:sz w:val="20"/>
          <w:szCs w:val="20"/>
        </w:rPr>
      </w:pPr>
    </w:p>
    <w:p w:rsidR="00FC0346" w:rsidRPr="00420C5C" w:rsidRDefault="00FC0346" w:rsidP="00FC0346">
      <w:pPr>
        <w:autoSpaceDE w:val="0"/>
        <w:autoSpaceDN w:val="0"/>
        <w:adjustRightInd w:val="0"/>
        <w:rPr>
          <w:i/>
          <w:sz w:val="20"/>
          <w:szCs w:val="20"/>
        </w:rPr>
      </w:pPr>
      <w:r w:rsidRPr="00420C5C">
        <w:rPr>
          <w:i/>
          <w:sz w:val="20"/>
          <w:szCs w:val="20"/>
        </w:rPr>
        <w:t xml:space="preserve">Topics of Discussion: </w:t>
      </w:r>
    </w:p>
    <w:p w:rsidR="00126250" w:rsidRPr="00420C5C" w:rsidRDefault="00126250" w:rsidP="00126250">
      <w:pPr>
        <w:autoSpaceDE w:val="0"/>
        <w:autoSpaceDN w:val="0"/>
        <w:adjustRightInd w:val="0"/>
        <w:ind w:firstLine="720"/>
        <w:rPr>
          <w:rFonts w:eastAsiaTheme="minorHAnsi"/>
          <w:sz w:val="20"/>
          <w:szCs w:val="20"/>
          <w:lang w:eastAsia="en-US"/>
        </w:rPr>
      </w:pPr>
      <w:r w:rsidRPr="00420C5C">
        <w:rPr>
          <w:rFonts w:eastAsiaTheme="minorHAnsi"/>
          <w:sz w:val="20"/>
          <w:szCs w:val="20"/>
          <w:lang w:eastAsia="en-US"/>
        </w:rPr>
        <w:t>• European Enlightenment</w:t>
      </w:r>
    </w:p>
    <w:p w:rsidR="00126250" w:rsidRPr="00420C5C" w:rsidRDefault="00126250" w:rsidP="00126250">
      <w:pPr>
        <w:autoSpaceDE w:val="0"/>
        <w:autoSpaceDN w:val="0"/>
        <w:adjustRightInd w:val="0"/>
        <w:ind w:firstLine="720"/>
        <w:rPr>
          <w:rFonts w:eastAsiaTheme="minorHAnsi"/>
          <w:sz w:val="20"/>
          <w:szCs w:val="20"/>
          <w:lang w:eastAsia="en-US"/>
        </w:rPr>
      </w:pPr>
      <w:r w:rsidRPr="00420C5C">
        <w:rPr>
          <w:rFonts w:eastAsiaTheme="minorHAnsi"/>
          <w:sz w:val="20"/>
          <w:szCs w:val="20"/>
          <w:lang w:eastAsia="en-US"/>
        </w:rPr>
        <w:t>• American, French, Haitian, and Latin American Revolutions</w:t>
      </w:r>
    </w:p>
    <w:p w:rsidR="00126250" w:rsidRPr="00420C5C" w:rsidRDefault="00126250" w:rsidP="00126250">
      <w:pPr>
        <w:autoSpaceDE w:val="0"/>
        <w:autoSpaceDN w:val="0"/>
        <w:adjustRightInd w:val="0"/>
        <w:ind w:firstLine="720"/>
        <w:rPr>
          <w:rFonts w:eastAsiaTheme="minorHAnsi"/>
          <w:sz w:val="20"/>
          <w:szCs w:val="20"/>
          <w:lang w:eastAsia="en-US"/>
        </w:rPr>
      </w:pPr>
      <w:r w:rsidRPr="00420C5C">
        <w:rPr>
          <w:rFonts w:eastAsiaTheme="minorHAnsi"/>
          <w:sz w:val="20"/>
          <w:szCs w:val="20"/>
          <w:lang w:eastAsia="en-US"/>
        </w:rPr>
        <w:t>• Napoleonic Wars/Congress of Vienna/ Conservatism vs. Liberalism</w:t>
      </w:r>
    </w:p>
    <w:p w:rsidR="00126250" w:rsidRPr="00420C5C" w:rsidRDefault="00126250" w:rsidP="00126250">
      <w:pPr>
        <w:autoSpaceDE w:val="0"/>
        <w:autoSpaceDN w:val="0"/>
        <w:adjustRightInd w:val="0"/>
        <w:ind w:firstLine="720"/>
        <w:rPr>
          <w:rFonts w:eastAsiaTheme="minorHAnsi"/>
          <w:sz w:val="20"/>
          <w:szCs w:val="20"/>
          <w:lang w:eastAsia="en-US"/>
        </w:rPr>
      </w:pPr>
      <w:r w:rsidRPr="00420C5C">
        <w:rPr>
          <w:rFonts w:eastAsiaTheme="minorHAnsi"/>
          <w:sz w:val="20"/>
          <w:szCs w:val="20"/>
          <w:lang w:eastAsia="en-US"/>
        </w:rPr>
        <w:t>• British Industrial Revolution</w:t>
      </w:r>
    </w:p>
    <w:p w:rsidR="00126250" w:rsidRPr="00420C5C" w:rsidRDefault="00126250" w:rsidP="00126250">
      <w:pPr>
        <w:autoSpaceDE w:val="0"/>
        <w:autoSpaceDN w:val="0"/>
        <w:adjustRightInd w:val="0"/>
        <w:ind w:firstLine="720"/>
        <w:rPr>
          <w:rFonts w:eastAsiaTheme="minorHAnsi"/>
          <w:sz w:val="20"/>
          <w:szCs w:val="20"/>
          <w:lang w:eastAsia="en-US"/>
        </w:rPr>
      </w:pPr>
      <w:r w:rsidRPr="00420C5C">
        <w:rPr>
          <w:rFonts w:eastAsiaTheme="minorHAnsi"/>
          <w:sz w:val="20"/>
          <w:szCs w:val="20"/>
          <w:lang w:eastAsia="en-US"/>
        </w:rPr>
        <w:t>• De-Industrialization of India and Egypt</w:t>
      </w:r>
    </w:p>
    <w:p w:rsidR="00126250" w:rsidRPr="00420C5C" w:rsidRDefault="00126250" w:rsidP="00126250">
      <w:pPr>
        <w:autoSpaceDE w:val="0"/>
        <w:autoSpaceDN w:val="0"/>
        <w:adjustRightInd w:val="0"/>
        <w:ind w:firstLine="720"/>
        <w:rPr>
          <w:rFonts w:eastAsiaTheme="minorHAnsi"/>
          <w:sz w:val="20"/>
          <w:szCs w:val="20"/>
          <w:lang w:eastAsia="en-US"/>
        </w:rPr>
      </w:pPr>
      <w:r w:rsidRPr="00420C5C">
        <w:rPr>
          <w:rFonts w:eastAsiaTheme="minorHAnsi"/>
          <w:sz w:val="20"/>
          <w:szCs w:val="20"/>
          <w:lang w:eastAsia="en-US"/>
        </w:rPr>
        <w:t>• Imperialism and Modernization</w:t>
      </w:r>
    </w:p>
    <w:p w:rsidR="00126250" w:rsidRPr="00420C5C" w:rsidRDefault="00126250" w:rsidP="00126250">
      <w:pPr>
        <w:autoSpaceDE w:val="0"/>
        <w:autoSpaceDN w:val="0"/>
        <w:adjustRightInd w:val="0"/>
        <w:ind w:firstLine="720"/>
        <w:rPr>
          <w:rFonts w:eastAsiaTheme="minorHAnsi"/>
          <w:sz w:val="20"/>
          <w:szCs w:val="20"/>
          <w:lang w:eastAsia="en-US"/>
        </w:rPr>
      </w:pPr>
      <w:r w:rsidRPr="00420C5C">
        <w:rPr>
          <w:rFonts w:eastAsiaTheme="minorHAnsi"/>
          <w:sz w:val="20"/>
          <w:szCs w:val="20"/>
          <w:lang w:eastAsia="en-US"/>
        </w:rPr>
        <w:t>• Anti-Slavery, suffrage, labor movements, anti-imperialist movements, non-industrial reactions</w:t>
      </w:r>
    </w:p>
    <w:p w:rsidR="00126250" w:rsidRPr="00420C5C" w:rsidRDefault="00126250" w:rsidP="00420C5C">
      <w:pPr>
        <w:autoSpaceDE w:val="0"/>
        <w:autoSpaceDN w:val="0"/>
        <w:adjustRightInd w:val="0"/>
        <w:ind w:firstLine="720"/>
        <w:rPr>
          <w:rFonts w:eastAsiaTheme="minorHAnsi"/>
          <w:sz w:val="20"/>
          <w:szCs w:val="20"/>
          <w:lang w:eastAsia="en-US"/>
        </w:rPr>
      </w:pPr>
      <w:r w:rsidRPr="00420C5C">
        <w:rPr>
          <w:rFonts w:eastAsiaTheme="minorHAnsi"/>
          <w:sz w:val="20"/>
          <w:szCs w:val="20"/>
          <w:lang w:eastAsia="en-US"/>
        </w:rPr>
        <w:t>• Reaction to industrialism and modernization</w:t>
      </w:r>
    </w:p>
    <w:p w:rsidR="004E16FF" w:rsidRPr="009B484B" w:rsidRDefault="004E16FF" w:rsidP="004E16FF">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Pr="005A7683">
        <w:rPr>
          <w:rFonts w:ascii="UniversLTStd-Bold" w:eastAsiaTheme="minorHAnsi" w:hAnsi="UniversLTStd-Bold" w:cs="UniversLTStd-Bold"/>
          <w:bCs/>
          <w:i/>
          <w:sz w:val="20"/>
          <w:szCs w:val="20"/>
          <w:lang w:eastAsia="en-US"/>
        </w:rPr>
        <w:t>s</w:t>
      </w:r>
      <w:r>
        <w:rPr>
          <w:rFonts w:ascii="UniversLTStd-Bold" w:eastAsiaTheme="minorHAnsi" w:hAnsi="UniversLTStd-Bold" w:cs="UniversLTStd-Bold"/>
          <w:bCs/>
          <w:i/>
          <w:sz w:val="20"/>
          <w:szCs w:val="20"/>
          <w:lang w:eastAsia="en-US"/>
        </w:rPr>
        <w:t xml:space="preserve">: </w:t>
      </w:r>
      <w:r>
        <w:rPr>
          <w:rFonts w:ascii="UniversLTStd-Bold" w:eastAsiaTheme="minorHAnsi" w:hAnsi="UniversLTStd-Bold" w:cs="UniversLTStd-Bold"/>
          <w:bCs/>
          <w:sz w:val="20"/>
          <w:szCs w:val="20"/>
          <w:lang w:eastAsia="en-US"/>
        </w:rPr>
        <w:t xml:space="preserve">World Civilizations Chapters </w:t>
      </w:r>
      <w:r w:rsidR="00172EDB">
        <w:rPr>
          <w:rFonts w:ascii="UniversLTStd-Bold" w:eastAsiaTheme="minorHAnsi" w:hAnsi="UniversLTStd-Bold" w:cs="UniversLTStd-Bold"/>
          <w:bCs/>
          <w:sz w:val="20"/>
          <w:szCs w:val="20"/>
          <w:lang w:eastAsia="en-US"/>
        </w:rPr>
        <w:t>23-25</w:t>
      </w:r>
    </w:p>
    <w:p w:rsidR="00B23719" w:rsidRDefault="00B23719" w:rsidP="00B23719">
      <w:pPr>
        <w:tabs>
          <w:tab w:val="left" w:pos="6436"/>
        </w:tabs>
        <w:autoSpaceDE w:val="0"/>
        <w:autoSpaceDN w:val="0"/>
        <w:adjustRightInd w:val="0"/>
        <w:rPr>
          <w:rFonts w:ascii="UniversLTStd" w:hAnsi="UniversLTStd" w:cs="UniversLTStd"/>
          <w:sz w:val="18"/>
          <w:szCs w:val="18"/>
        </w:rPr>
      </w:pPr>
      <w:r>
        <w:rPr>
          <w:rFonts w:ascii="UniversLTStd" w:hAnsi="UniversLTStd" w:cs="UniversLTStd"/>
          <w:sz w:val="18"/>
          <w:szCs w:val="18"/>
        </w:rPr>
        <w:tab/>
      </w:r>
    </w:p>
    <w:p w:rsidR="00B23719" w:rsidRPr="00420C5C" w:rsidRDefault="00B23719" w:rsidP="00B23719">
      <w:pPr>
        <w:autoSpaceDE w:val="0"/>
        <w:autoSpaceDN w:val="0"/>
        <w:adjustRightInd w:val="0"/>
        <w:rPr>
          <w:b/>
          <w:sz w:val="20"/>
          <w:szCs w:val="20"/>
        </w:rPr>
      </w:pPr>
      <w:r w:rsidRPr="00420C5C">
        <w:rPr>
          <w:b/>
          <w:sz w:val="20"/>
          <w:szCs w:val="20"/>
        </w:rPr>
        <w:t>Period 6: Accelerating Global Change and Realignments, c. 1900 to Present</w:t>
      </w:r>
    </w:p>
    <w:p w:rsidR="00647498" w:rsidRPr="00420C5C" w:rsidRDefault="00647498" w:rsidP="00647498">
      <w:pPr>
        <w:autoSpaceDE w:val="0"/>
        <w:autoSpaceDN w:val="0"/>
        <w:adjustRightInd w:val="0"/>
        <w:rPr>
          <w:b/>
          <w:sz w:val="20"/>
          <w:szCs w:val="18"/>
        </w:rPr>
      </w:pPr>
      <w:r w:rsidRPr="00420C5C">
        <w:rPr>
          <w:b/>
          <w:sz w:val="20"/>
          <w:szCs w:val="18"/>
        </w:rPr>
        <w:t>Length of Study: Approximately 6 Weeks</w:t>
      </w:r>
    </w:p>
    <w:p w:rsidR="00B23719" w:rsidRPr="00420C5C" w:rsidRDefault="00B23719" w:rsidP="00B23719">
      <w:pPr>
        <w:autoSpaceDE w:val="0"/>
        <w:autoSpaceDN w:val="0"/>
        <w:adjustRightInd w:val="0"/>
        <w:rPr>
          <w:i/>
          <w:iCs/>
          <w:sz w:val="20"/>
          <w:szCs w:val="20"/>
        </w:rPr>
      </w:pPr>
      <w:r w:rsidRPr="00420C5C">
        <w:rPr>
          <w:i/>
          <w:iCs/>
          <w:sz w:val="20"/>
          <w:szCs w:val="20"/>
        </w:rPr>
        <w:t>Key Concepts:</w:t>
      </w:r>
    </w:p>
    <w:p w:rsidR="00B23719" w:rsidRPr="00420C5C" w:rsidRDefault="00B23719" w:rsidP="00B23719">
      <w:pPr>
        <w:autoSpaceDE w:val="0"/>
        <w:autoSpaceDN w:val="0"/>
        <w:adjustRightInd w:val="0"/>
        <w:rPr>
          <w:sz w:val="20"/>
          <w:szCs w:val="20"/>
        </w:rPr>
      </w:pPr>
      <w:r w:rsidRPr="00420C5C">
        <w:rPr>
          <w:sz w:val="20"/>
          <w:szCs w:val="20"/>
        </w:rPr>
        <w:t>• Science and the Environment</w:t>
      </w:r>
    </w:p>
    <w:p w:rsidR="00B23719" w:rsidRPr="00420C5C" w:rsidRDefault="00B23719" w:rsidP="00B23719">
      <w:pPr>
        <w:autoSpaceDE w:val="0"/>
        <w:autoSpaceDN w:val="0"/>
        <w:adjustRightInd w:val="0"/>
        <w:rPr>
          <w:sz w:val="20"/>
          <w:szCs w:val="20"/>
        </w:rPr>
      </w:pPr>
      <w:r w:rsidRPr="00420C5C">
        <w:rPr>
          <w:sz w:val="20"/>
          <w:szCs w:val="20"/>
        </w:rPr>
        <w:t>• Global Conflicts and Their Consequences</w:t>
      </w:r>
    </w:p>
    <w:p w:rsidR="00B23719" w:rsidRPr="00420C5C" w:rsidRDefault="00B23719" w:rsidP="00B23719">
      <w:pPr>
        <w:autoSpaceDE w:val="0"/>
        <w:autoSpaceDN w:val="0"/>
        <w:adjustRightInd w:val="0"/>
        <w:rPr>
          <w:sz w:val="20"/>
          <w:szCs w:val="20"/>
        </w:rPr>
      </w:pPr>
      <w:r w:rsidRPr="00420C5C">
        <w:rPr>
          <w:sz w:val="20"/>
          <w:szCs w:val="20"/>
        </w:rPr>
        <w:t>• New Conceptualizations of Global Economy and Culture</w:t>
      </w:r>
    </w:p>
    <w:p w:rsidR="00FC0346" w:rsidRPr="00420C5C" w:rsidRDefault="00FC0346" w:rsidP="00B23719">
      <w:pPr>
        <w:autoSpaceDE w:val="0"/>
        <w:autoSpaceDN w:val="0"/>
        <w:adjustRightInd w:val="0"/>
        <w:rPr>
          <w:sz w:val="20"/>
          <w:szCs w:val="20"/>
        </w:rPr>
      </w:pPr>
    </w:p>
    <w:p w:rsidR="00FC0346" w:rsidRPr="00420C5C" w:rsidRDefault="00FC0346" w:rsidP="00FC0346">
      <w:pPr>
        <w:autoSpaceDE w:val="0"/>
        <w:autoSpaceDN w:val="0"/>
        <w:adjustRightInd w:val="0"/>
        <w:rPr>
          <w:i/>
          <w:sz w:val="20"/>
          <w:szCs w:val="20"/>
        </w:rPr>
      </w:pPr>
      <w:r w:rsidRPr="00420C5C">
        <w:rPr>
          <w:i/>
          <w:sz w:val="20"/>
          <w:szCs w:val="20"/>
        </w:rPr>
        <w:t xml:space="preserve">Topics of Discussion: </w:t>
      </w:r>
    </w:p>
    <w:p w:rsidR="00FC0346" w:rsidRPr="00420C5C" w:rsidRDefault="00FC0346" w:rsidP="00FC0346">
      <w:pPr>
        <w:pStyle w:val="ListParagraph"/>
        <w:numPr>
          <w:ilvl w:val="0"/>
          <w:numId w:val="6"/>
        </w:numPr>
        <w:autoSpaceDE w:val="0"/>
        <w:autoSpaceDN w:val="0"/>
        <w:adjustRightInd w:val="0"/>
        <w:rPr>
          <w:rFonts w:eastAsiaTheme="minorHAnsi"/>
          <w:sz w:val="20"/>
          <w:szCs w:val="20"/>
          <w:lang w:eastAsia="en-US"/>
        </w:rPr>
      </w:pPr>
      <w:r w:rsidRPr="00420C5C">
        <w:rPr>
          <w:rFonts w:eastAsiaTheme="minorHAnsi"/>
          <w:sz w:val="20"/>
          <w:szCs w:val="20"/>
          <w:lang w:eastAsia="en-US"/>
        </w:rPr>
        <w:t>World War I, Total War, and Reactions to the Fourteen Points</w:t>
      </w:r>
    </w:p>
    <w:p w:rsidR="00FC0346" w:rsidRPr="00420C5C" w:rsidRDefault="00FC0346" w:rsidP="00FC0346">
      <w:pPr>
        <w:pStyle w:val="ListParagraph"/>
        <w:numPr>
          <w:ilvl w:val="0"/>
          <w:numId w:val="6"/>
        </w:numPr>
        <w:autoSpaceDE w:val="0"/>
        <w:autoSpaceDN w:val="0"/>
        <w:adjustRightInd w:val="0"/>
        <w:rPr>
          <w:rFonts w:eastAsiaTheme="minorHAnsi"/>
          <w:sz w:val="20"/>
          <w:szCs w:val="20"/>
          <w:lang w:eastAsia="en-US"/>
        </w:rPr>
      </w:pPr>
      <w:r w:rsidRPr="00420C5C">
        <w:rPr>
          <w:rFonts w:eastAsiaTheme="minorHAnsi"/>
          <w:sz w:val="20"/>
          <w:szCs w:val="20"/>
          <w:lang w:eastAsia="en-US"/>
        </w:rPr>
        <w:t>Rise of Consumerism and Internalization of Culture</w:t>
      </w:r>
    </w:p>
    <w:p w:rsidR="00FC0346" w:rsidRPr="00420C5C" w:rsidRDefault="00FC0346" w:rsidP="00FC0346">
      <w:pPr>
        <w:pStyle w:val="ListParagraph"/>
        <w:numPr>
          <w:ilvl w:val="0"/>
          <w:numId w:val="6"/>
        </w:numPr>
        <w:autoSpaceDE w:val="0"/>
        <w:autoSpaceDN w:val="0"/>
        <w:adjustRightInd w:val="0"/>
        <w:rPr>
          <w:rFonts w:eastAsiaTheme="minorHAnsi"/>
          <w:sz w:val="20"/>
          <w:szCs w:val="20"/>
          <w:lang w:eastAsia="en-US"/>
        </w:rPr>
      </w:pPr>
      <w:r w:rsidRPr="00420C5C">
        <w:rPr>
          <w:rFonts w:eastAsiaTheme="minorHAnsi"/>
          <w:sz w:val="20"/>
          <w:szCs w:val="20"/>
          <w:lang w:eastAsia="en-US"/>
        </w:rPr>
        <w:t>Depression and Authoritarian Responses</w:t>
      </w:r>
    </w:p>
    <w:p w:rsidR="00FC0346" w:rsidRPr="00420C5C" w:rsidRDefault="00FC0346" w:rsidP="00FC0346">
      <w:pPr>
        <w:pStyle w:val="ListParagraph"/>
        <w:numPr>
          <w:ilvl w:val="0"/>
          <w:numId w:val="6"/>
        </w:numPr>
        <w:autoSpaceDE w:val="0"/>
        <w:autoSpaceDN w:val="0"/>
        <w:adjustRightInd w:val="0"/>
        <w:rPr>
          <w:rFonts w:eastAsiaTheme="minorHAnsi"/>
          <w:sz w:val="20"/>
          <w:szCs w:val="20"/>
          <w:lang w:eastAsia="en-US"/>
        </w:rPr>
      </w:pPr>
      <w:r w:rsidRPr="00420C5C">
        <w:rPr>
          <w:rFonts w:eastAsiaTheme="minorHAnsi"/>
          <w:sz w:val="20"/>
          <w:szCs w:val="20"/>
          <w:lang w:eastAsia="en-US"/>
        </w:rPr>
        <w:t>World War II and Forced Migrations</w:t>
      </w:r>
    </w:p>
    <w:p w:rsidR="00FC0346" w:rsidRPr="00420C5C" w:rsidRDefault="00FC0346" w:rsidP="00FC0346">
      <w:pPr>
        <w:pStyle w:val="ListParagraph"/>
        <w:numPr>
          <w:ilvl w:val="0"/>
          <w:numId w:val="6"/>
        </w:numPr>
        <w:autoSpaceDE w:val="0"/>
        <w:autoSpaceDN w:val="0"/>
        <w:adjustRightInd w:val="0"/>
        <w:rPr>
          <w:rFonts w:eastAsiaTheme="minorHAnsi"/>
          <w:sz w:val="20"/>
          <w:szCs w:val="20"/>
          <w:lang w:eastAsia="en-US"/>
        </w:rPr>
      </w:pPr>
      <w:r w:rsidRPr="00420C5C">
        <w:rPr>
          <w:rFonts w:eastAsiaTheme="minorHAnsi"/>
          <w:sz w:val="20"/>
          <w:szCs w:val="20"/>
          <w:lang w:eastAsia="en-US"/>
        </w:rPr>
        <w:t>United Nations and Decolonization</w:t>
      </w:r>
    </w:p>
    <w:p w:rsidR="00FC0346" w:rsidRPr="00420C5C" w:rsidRDefault="00FC0346" w:rsidP="00FC0346">
      <w:pPr>
        <w:pStyle w:val="ListParagraph"/>
        <w:numPr>
          <w:ilvl w:val="0"/>
          <w:numId w:val="6"/>
        </w:numPr>
        <w:tabs>
          <w:tab w:val="center" w:pos="5400"/>
        </w:tabs>
        <w:autoSpaceDE w:val="0"/>
        <w:autoSpaceDN w:val="0"/>
        <w:adjustRightInd w:val="0"/>
        <w:rPr>
          <w:rFonts w:eastAsiaTheme="minorHAnsi"/>
          <w:sz w:val="20"/>
          <w:szCs w:val="20"/>
          <w:lang w:eastAsia="en-US"/>
        </w:rPr>
      </w:pPr>
      <w:r w:rsidRPr="00420C5C">
        <w:rPr>
          <w:rFonts w:eastAsiaTheme="minorHAnsi"/>
          <w:sz w:val="20"/>
          <w:szCs w:val="20"/>
          <w:lang w:eastAsia="en-US"/>
        </w:rPr>
        <w:t>Cold War, Imperialism, and the End of the Cold War</w:t>
      </w:r>
      <w:r w:rsidRPr="00420C5C">
        <w:rPr>
          <w:rFonts w:eastAsiaTheme="minorHAnsi"/>
          <w:sz w:val="20"/>
          <w:szCs w:val="20"/>
          <w:lang w:eastAsia="en-US"/>
        </w:rPr>
        <w:tab/>
      </w:r>
    </w:p>
    <w:p w:rsidR="00756219" w:rsidRPr="00420C5C" w:rsidRDefault="00FC0346" w:rsidP="00A52157">
      <w:pPr>
        <w:pStyle w:val="ListParagraph"/>
        <w:numPr>
          <w:ilvl w:val="0"/>
          <w:numId w:val="6"/>
        </w:numPr>
        <w:autoSpaceDE w:val="0"/>
        <w:autoSpaceDN w:val="0"/>
        <w:adjustRightInd w:val="0"/>
        <w:rPr>
          <w:rFonts w:eastAsiaTheme="minorHAnsi"/>
          <w:sz w:val="20"/>
          <w:szCs w:val="20"/>
          <w:lang w:eastAsia="en-US"/>
        </w:rPr>
      </w:pPr>
      <w:r w:rsidRPr="00420C5C">
        <w:rPr>
          <w:rFonts w:eastAsiaTheme="minorHAnsi"/>
          <w:sz w:val="20"/>
          <w:szCs w:val="20"/>
          <w:lang w:eastAsia="en-US"/>
        </w:rPr>
        <w:t>The Information and Communication Technologies Revolution</w:t>
      </w:r>
    </w:p>
    <w:p w:rsidR="00A52157" w:rsidRDefault="004E16FF" w:rsidP="00A52157">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Pr="005A7683">
        <w:rPr>
          <w:rFonts w:ascii="UniversLTStd-Bold" w:eastAsiaTheme="minorHAnsi" w:hAnsi="UniversLTStd-Bold" w:cs="UniversLTStd-Bold"/>
          <w:bCs/>
          <w:i/>
          <w:sz w:val="20"/>
          <w:szCs w:val="20"/>
          <w:lang w:eastAsia="en-US"/>
        </w:rPr>
        <w:t>s</w:t>
      </w:r>
      <w:r>
        <w:rPr>
          <w:rFonts w:ascii="UniversLTStd-Bold" w:eastAsiaTheme="minorHAnsi" w:hAnsi="UniversLTStd-Bold" w:cs="UniversLTStd-Bold"/>
          <w:bCs/>
          <w:i/>
          <w:sz w:val="20"/>
          <w:szCs w:val="20"/>
          <w:lang w:eastAsia="en-US"/>
        </w:rPr>
        <w:t xml:space="preserve">: </w:t>
      </w:r>
      <w:r>
        <w:rPr>
          <w:rFonts w:ascii="UniversLTStd-Bold" w:eastAsiaTheme="minorHAnsi" w:hAnsi="UniversLTStd-Bold" w:cs="UniversLTStd-Bold"/>
          <w:bCs/>
          <w:sz w:val="20"/>
          <w:szCs w:val="20"/>
          <w:lang w:eastAsia="en-US"/>
        </w:rPr>
        <w:t xml:space="preserve">World Civilizations Chapters </w:t>
      </w:r>
      <w:r w:rsidR="00172EDB">
        <w:rPr>
          <w:rFonts w:ascii="UniversLTStd-Bold" w:eastAsiaTheme="minorHAnsi" w:hAnsi="UniversLTStd-Bold" w:cs="UniversLTStd-Bold"/>
          <w:bCs/>
          <w:sz w:val="20"/>
          <w:szCs w:val="20"/>
          <w:lang w:eastAsia="en-US"/>
        </w:rPr>
        <w:t>28-</w:t>
      </w:r>
      <w:r w:rsidR="00F93E6F">
        <w:rPr>
          <w:rFonts w:ascii="UniversLTStd-Bold" w:eastAsiaTheme="minorHAnsi" w:hAnsi="UniversLTStd-Bold" w:cs="UniversLTStd-Bold"/>
          <w:bCs/>
          <w:sz w:val="20"/>
          <w:szCs w:val="20"/>
          <w:lang w:eastAsia="en-US"/>
        </w:rPr>
        <w:t>36</w:t>
      </w:r>
    </w:p>
    <w:p w:rsidR="00A52157" w:rsidRDefault="00A52157" w:rsidP="00A52157">
      <w:pPr>
        <w:autoSpaceDE w:val="0"/>
        <w:autoSpaceDN w:val="0"/>
        <w:adjustRightInd w:val="0"/>
        <w:rPr>
          <w:i/>
          <w:iCs/>
          <w:sz w:val="20"/>
          <w:szCs w:val="20"/>
          <w:lang w:eastAsia="en-US"/>
        </w:rPr>
      </w:pPr>
    </w:p>
    <w:p w:rsidR="007858F9" w:rsidRDefault="00001C8D" w:rsidP="006604B4">
      <w:pPr>
        <w:autoSpaceDE w:val="0"/>
        <w:autoSpaceDN w:val="0"/>
        <w:adjustRightInd w:val="0"/>
        <w:jc w:val="center"/>
        <w:rPr>
          <w:i/>
          <w:iCs/>
          <w:sz w:val="20"/>
          <w:szCs w:val="20"/>
          <w:lang w:eastAsia="en-US"/>
        </w:rPr>
      </w:pPr>
      <w:r>
        <w:rPr>
          <w:i/>
          <w:iCs/>
          <w:sz w:val="20"/>
          <w:szCs w:val="20"/>
          <w:lang w:eastAsia="en-US"/>
        </w:rPr>
        <w:t>There ma</w:t>
      </w:r>
      <w:r w:rsidR="00647498">
        <w:rPr>
          <w:i/>
          <w:iCs/>
          <w:sz w:val="20"/>
          <w:szCs w:val="20"/>
          <w:lang w:eastAsia="en-US"/>
        </w:rPr>
        <w:t>y be slight changes to time spent on topics/periods of st</w:t>
      </w:r>
      <w:r w:rsidR="00310E9D">
        <w:rPr>
          <w:i/>
          <w:iCs/>
          <w:sz w:val="20"/>
          <w:szCs w:val="20"/>
          <w:lang w:eastAsia="en-US"/>
        </w:rPr>
        <w:t>udy depending on student mastery.</w:t>
      </w:r>
    </w:p>
    <w:p w:rsidR="00420C5C" w:rsidRDefault="00420C5C" w:rsidP="006604B4">
      <w:pPr>
        <w:autoSpaceDE w:val="0"/>
        <w:autoSpaceDN w:val="0"/>
        <w:adjustRightInd w:val="0"/>
        <w:jc w:val="center"/>
        <w:rPr>
          <w:rFonts w:ascii="UniversLTStd-Bold" w:eastAsiaTheme="minorHAnsi" w:hAnsi="UniversLTStd-Bold" w:cs="UniversLTStd-Bold"/>
          <w:bCs/>
          <w:sz w:val="20"/>
          <w:szCs w:val="20"/>
          <w:lang w:eastAsia="en-US"/>
        </w:rPr>
      </w:pPr>
    </w:p>
    <w:p w:rsidR="00420C5C" w:rsidRDefault="00420C5C" w:rsidP="006604B4">
      <w:pPr>
        <w:autoSpaceDE w:val="0"/>
        <w:autoSpaceDN w:val="0"/>
        <w:adjustRightInd w:val="0"/>
        <w:jc w:val="center"/>
        <w:rPr>
          <w:rFonts w:ascii="UniversLTStd-Bold" w:eastAsiaTheme="minorHAnsi" w:hAnsi="UniversLTStd-Bold" w:cs="UniversLTStd-Bold"/>
          <w:bCs/>
          <w:sz w:val="20"/>
          <w:szCs w:val="20"/>
          <w:lang w:eastAsia="en-US"/>
        </w:rPr>
      </w:pPr>
    </w:p>
    <w:p w:rsidR="00420C5C" w:rsidRDefault="00420C5C" w:rsidP="006604B4">
      <w:pPr>
        <w:autoSpaceDE w:val="0"/>
        <w:autoSpaceDN w:val="0"/>
        <w:adjustRightInd w:val="0"/>
        <w:jc w:val="center"/>
        <w:rPr>
          <w:rFonts w:ascii="UniversLTStd-Bold" w:eastAsiaTheme="minorHAnsi" w:hAnsi="UniversLTStd-Bold" w:cs="UniversLTStd-Bold"/>
          <w:bCs/>
          <w:sz w:val="20"/>
          <w:szCs w:val="20"/>
          <w:lang w:eastAsia="en-US"/>
        </w:rPr>
      </w:pPr>
    </w:p>
    <w:p w:rsidR="00B4487E" w:rsidRPr="0008100B" w:rsidRDefault="00B4487E" w:rsidP="0008100B">
      <w:pPr>
        <w:autoSpaceDE w:val="0"/>
        <w:autoSpaceDN w:val="0"/>
        <w:adjustRightInd w:val="0"/>
        <w:jc w:val="center"/>
        <w:rPr>
          <w:b/>
          <w:i/>
          <w:iCs/>
          <w:sz w:val="32"/>
          <w:szCs w:val="20"/>
          <w:lang w:eastAsia="en-US"/>
        </w:rPr>
      </w:pPr>
      <w:r w:rsidRPr="0008100B">
        <w:rPr>
          <w:b/>
          <w:i/>
          <w:iCs/>
          <w:sz w:val="32"/>
          <w:szCs w:val="20"/>
          <w:lang w:eastAsia="en-US"/>
        </w:rPr>
        <w:lastRenderedPageBreak/>
        <w:t>Course Activities and Assignments:</w:t>
      </w:r>
    </w:p>
    <w:p w:rsidR="00B4487E" w:rsidRDefault="008711CF" w:rsidP="00B4487E">
      <w:pPr>
        <w:autoSpaceDE w:val="0"/>
        <w:autoSpaceDN w:val="0"/>
        <w:adjustRightInd w:val="0"/>
        <w:rPr>
          <w:iCs/>
          <w:szCs w:val="20"/>
          <w:lang w:eastAsia="en-US"/>
        </w:rPr>
      </w:pPr>
      <w:r>
        <w:rPr>
          <w:iCs/>
          <w:szCs w:val="20"/>
          <w:lang w:eastAsia="en-US"/>
        </w:rPr>
        <w:t>Throughout the year we will use many different approaches to the study of history</w:t>
      </w:r>
      <w:r w:rsidR="00AB09E6">
        <w:rPr>
          <w:iCs/>
          <w:szCs w:val="20"/>
          <w:lang w:eastAsia="en-US"/>
        </w:rPr>
        <w:t>.  These approaches will include:</w:t>
      </w:r>
    </w:p>
    <w:p w:rsidR="004424F9" w:rsidRDefault="004424F9" w:rsidP="00B4487E">
      <w:pPr>
        <w:autoSpaceDE w:val="0"/>
        <w:autoSpaceDN w:val="0"/>
        <w:adjustRightInd w:val="0"/>
        <w:rPr>
          <w:iCs/>
          <w:szCs w:val="20"/>
          <w:lang w:eastAsia="en-US"/>
        </w:rPr>
      </w:pPr>
    </w:p>
    <w:p w:rsidR="004424F9" w:rsidRPr="004424F9" w:rsidRDefault="004424F9" w:rsidP="00B4487E">
      <w:pPr>
        <w:autoSpaceDE w:val="0"/>
        <w:autoSpaceDN w:val="0"/>
        <w:adjustRightInd w:val="0"/>
        <w:rPr>
          <w:iCs/>
          <w:szCs w:val="20"/>
          <w:lang w:eastAsia="en-US"/>
        </w:rPr>
      </w:pPr>
      <w:r w:rsidRPr="004424F9">
        <w:rPr>
          <w:b/>
          <w:iCs/>
          <w:szCs w:val="20"/>
          <w:lang w:eastAsia="en-US"/>
        </w:rPr>
        <w:t>Class Discussions</w:t>
      </w:r>
      <w:r>
        <w:rPr>
          <w:b/>
          <w:iCs/>
          <w:szCs w:val="20"/>
          <w:lang w:eastAsia="en-US"/>
        </w:rPr>
        <w:t xml:space="preserve">: </w:t>
      </w:r>
      <w:r>
        <w:rPr>
          <w:iCs/>
          <w:szCs w:val="20"/>
          <w:lang w:eastAsia="en-US"/>
        </w:rPr>
        <w:t xml:space="preserve">Students will be expected to regularly participate in and contribute to class discussions.  We will discuss documents read both in class and outside of class.  Students will also be expected to discuss concepts and themes presented in class and make connections with past materials.  Student will engage with </w:t>
      </w:r>
      <w:r w:rsidR="00CB0BFD">
        <w:rPr>
          <w:iCs/>
          <w:szCs w:val="20"/>
          <w:lang w:eastAsia="en-US"/>
        </w:rPr>
        <w:t xml:space="preserve">and respond to </w:t>
      </w:r>
      <w:r>
        <w:rPr>
          <w:iCs/>
          <w:szCs w:val="20"/>
          <w:lang w:eastAsia="en-US"/>
        </w:rPr>
        <w:t>one another</w:t>
      </w:r>
      <w:r w:rsidR="00CB0BFD">
        <w:rPr>
          <w:iCs/>
          <w:szCs w:val="20"/>
          <w:lang w:eastAsia="en-US"/>
        </w:rPr>
        <w:t xml:space="preserve"> in these class discussions.  This will be the most commonly used activity in this class.  </w:t>
      </w:r>
    </w:p>
    <w:p w:rsidR="00AB09E6" w:rsidRDefault="00AB09E6" w:rsidP="00B4487E">
      <w:pPr>
        <w:autoSpaceDE w:val="0"/>
        <w:autoSpaceDN w:val="0"/>
        <w:adjustRightInd w:val="0"/>
        <w:rPr>
          <w:iCs/>
          <w:szCs w:val="20"/>
          <w:lang w:eastAsia="en-US"/>
        </w:rPr>
      </w:pPr>
    </w:p>
    <w:p w:rsidR="0050749D" w:rsidRDefault="0050749D" w:rsidP="0050749D">
      <w:pPr>
        <w:autoSpaceDE w:val="0"/>
        <w:autoSpaceDN w:val="0"/>
        <w:adjustRightInd w:val="0"/>
        <w:rPr>
          <w:iCs/>
          <w:szCs w:val="20"/>
          <w:lang w:eastAsia="en-US"/>
        </w:rPr>
      </w:pPr>
      <w:r w:rsidRPr="0050749D">
        <w:rPr>
          <w:b/>
          <w:iCs/>
          <w:szCs w:val="20"/>
          <w:lang w:eastAsia="en-US"/>
        </w:rPr>
        <w:t>Academic Writing:</w:t>
      </w:r>
      <w:r>
        <w:rPr>
          <w:iCs/>
          <w:szCs w:val="20"/>
          <w:lang w:eastAsia="en-US"/>
        </w:rPr>
        <w:t xml:space="preserve">  Students will be expected to do some sort of academic writing during every period of study throughout the year.  These forms of academic </w:t>
      </w:r>
      <w:r w:rsidR="00582387">
        <w:rPr>
          <w:iCs/>
          <w:szCs w:val="20"/>
          <w:lang w:eastAsia="en-US"/>
        </w:rPr>
        <w:t>writing will</w:t>
      </w:r>
      <w:r>
        <w:rPr>
          <w:iCs/>
          <w:szCs w:val="20"/>
          <w:lang w:eastAsia="en-US"/>
        </w:rPr>
        <w:t xml:space="preserve"> include:</w:t>
      </w:r>
    </w:p>
    <w:p w:rsidR="00582387" w:rsidRPr="00582387" w:rsidRDefault="00582387" w:rsidP="0050749D">
      <w:pPr>
        <w:autoSpaceDE w:val="0"/>
        <w:autoSpaceDN w:val="0"/>
        <w:adjustRightInd w:val="0"/>
        <w:rPr>
          <w:iCs/>
          <w:szCs w:val="20"/>
          <w:lang w:eastAsia="en-US"/>
        </w:rPr>
      </w:pPr>
    </w:p>
    <w:p w:rsidR="0050749D" w:rsidRDefault="00F600FA" w:rsidP="00687E68">
      <w:pPr>
        <w:autoSpaceDE w:val="0"/>
        <w:autoSpaceDN w:val="0"/>
        <w:adjustRightInd w:val="0"/>
        <w:ind w:left="720"/>
        <w:rPr>
          <w:rFonts w:eastAsiaTheme="minorHAnsi"/>
          <w:szCs w:val="20"/>
          <w:lang w:eastAsia="en-US"/>
        </w:rPr>
      </w:pPr>
      <w:r>
        <w:rPr>
          <w:rFonts w:eastAsiaTheme="minorHAnsi"/>
          <w:szCs w:val="20"/>
          <w:lang w:eastAsia="en-US"/>
        </w:rPr>
        <w:t>-</w:t>
      </w:r>
      <w:r w:rsidR="0050749D" w:rsidRPr="00F600FA">
        <w:rPr>
          <w:rFonts w:eastAsiaTheme="minorHAnsi"/>
          <w:szCs w:val="20"/>
          <w:lang w:eastAsia="en-US"/>
        </w:rPr>
        <w:t>Document Based Question (DBQ): Students analyze evidence from a variet</w:t>
      </w:r>
      <w:r w:rsidRPr="00F600FA">
        <w:rPr>
          <w:rFonts w:eastAsiaTheme="minorHAnsi"/>
          <w:szCs w:val="20"/>
          <w:lang w:eastAsia="en-US"/>
        </w:rPr>
        <w:t xml:space="preserve">y of sources </w:t>
      </w:r>
      <w:r w:rsidR="0050749D" w:rsidRPr="00F600FA">
        <w:rPr>
          <w:rFonts w:eastAsiaTheme="minorHAnsi"/>
          <w:szCs w:val="20"/>
          <w:lang w:eastAsia="en-US"/>
        </w:rPr>
        <w:t>in order to develop a coherent written argument that has</w:t>
      </w:r>
      <w:r w:rsidRPr="00F600FA">
        <w:rPr>
          <w:rFonts w:eastAsiaTheme="minorHAnsi"/>
          <w:szCs w:val="20"/>
          <w:lang w:eastAsia="en-US"/>
        </w:rPr>
        <w:t xml:space="preserve"> a thesis supported by relevant </w:t>
      </w:r>
      <w:r w:rsidR="0050749D" w:rsidRPr="00F600FA">
        <w:rPr>
          <w:rFonts w:eastAsiaTheme="minorHAnsi"/>
          <w:szCs w:val="20"/>
          <w:lang w:eastAsia="en-US"/>
        </w:rPr>
        <w:t>historical evidence. Students will apply multiple historical th</w:t>
      </w:r>
      <w:r w:rsidRPr="00F600FA">
        <w:rPr>
          <w:rFonts w:eastAsiaTheme="minorHAnsi"/>
          <w:szCs w:val="20"/>
          <w:lang w:eastAsia="en-US"/>
        </w:rPr>
        <w:t xml:space="preserve">inking skills </w:t>
      </w:r>
      <w:r>
        <w:rPr>
          <w:rFonts w:eastAsiaTheme="minorHAnsi"/>
          <w:szCs w:val="20"/>
          <w:lang w:eastAsia="en-US"/>
        </w:rPr>
        <w:t xml:space="preserve">learned during the school year </w:t>
      </w:r>
      <w:r w:rsidRPr="00F600FA">
        <w:rPr>
          <w:rFonts w:eastAsiaTheme="minorHAnsi"/>
          <w:szCs w:val="20"/>
          <w:lang w:eastAsia="en-US"/>
        </w:rPr>
        <w:t xml:space="preserve">as they examine a </w:t>
      </w:r>
      <w:r w:rsidR="0050749D" w:rsidRPr="00F600FA">
        <w:rPr>
          <w:rFonts w:eastAsiaTheme="minorHAnsi"/>
          <w:szCs w:val="20"/>
          <w:lang w:eastAsia="en-US"/>
        </w:rPr>
        <w:t xml:space="preserve">particular historical problem or question. </w:t>
      </w:r>
    </w:p>
    <w:p w:rsidR="00D7394D" w:rsidRDefault="00D7394D" w:rsidP="00687E68">
      <w:pPr>
        <w:autoSpaceDE w:val="0"/>
        <w:autoSpaceDN w:val="0"/>
        <w:adjustRightInd w:val="0"/>
        <w:ind w:left="720"/>
        <w:rPr>
          <w:rFonts w:eastAsiaTheme="minorHAnsi"/>
          <w:szCs w:val="20"/>
          <w:lang w:eastAsia="en-US"/>
        </w:rPr>
      </w:pPr>
    </w:p>
    <w:p w:rsidR="003B51DF" w:rsidRPr="00F600FA" w:rsidRDefault="003B51DF" w:rsidP="00687E68">
      <w:pPr>
        <w:autoSpaceDE w:val="0"/>
        <w:autoSpaceDN w:val="0"/>
        <w:adjustRightInd w:val="0"/>
        <w:ind w:left="720"/>
        <w:rPr>
          <w:rFonts w:eastAsiaTheme="minorHAnsi"/>
          <w:szCs w:val="20"/>
          <w:lang w:eastAsia="en-US"/>
        </w:rPr>
      </w:pPr>
      <w:r>
        <w:rPr>
          <w:rFonts w:eastAsiaTheme="minorHAnsi"/>
          <w:szCs w:val="20"/>
          <w:lang w:eastAsia="en-US"/>
        </w:rPr>
        <w:t xml:space="preserve">-Long Essay Question (LEQ): Students </w:t>
      </w:r>
      <w:r w:rsidR="00D7394D">
        <w:rPr>
          <w:rFonts w:eastAsiaTheme="minorHAnsi"/>
          <w:szCs w:val="20"/>
          <w:lang w:eastAsia="en-US"/>
        </w:rPr>
        <w:t xml:space="preserve">will </w:t>
      </w:r>
      <w:r>
        <w:rPr>
          <w:rFonts w:eastAsiaTheme="minorHAnsi"/>
          <w:szCs w:val="20"/>
          <w:lang w:eastAsia="en-US"/>
        </w:rPr>
        <w:t>explain and analyze significant issu</w:t>
      </w:r>
      <w:r w:rsidR="00D7394D">
        <w:rPr>
          <w:rFonts w:eastAsiaTheme="minorHAnsi"/>
          <w:szCs w:val="20"/>
          <w:lang w:eastAsia="en-US"/>
        </w:rPr>
        <w:t xml:space="preserve">es from throughout their study of World History.  Students will develop an argument and support it with analysis of historical evidence based on their knowledge of World History.  </w:t>
      </w:r>
    </w:p>
    <w:p w:rsidR="001F7B04" w:rsidRPr="00A03330" w:rsidRDefault="001F7B04" w:rsidP="0050749D">
      <w:pPr>
        <w:autoSpaceDE w:val="0"/>
        <w:autoSpaceDN w:val="0"/>
        <w:adjustRightInd w:val="0"/>
        <w:rPr>
          <w:rFonts w:eastAsiaTheme="minorHAnsi"/>
          <w:sz w:val="22"/>
          <w:szCs w:val="20"/>
          <w:lang w:eastAsia="en-US"/>
        </w:rPr>
      </w:pPr>
    </w:p>
    <w:p w:rsidR="001F7B04" w:rsidRDefault="001F7B04" w:rsidP="0050749D">
      <w:pPr>
        <w:autoSpaceDE w:val="0"/>
        <w:autoSpaceDN w:val="0"/>
        <w:adjustRightInd w:val="0"/>
        <w:rPr>
          <w:rFonts w:eastAsiaTheme="minorHAnsi"/>
          <w:szCs w:val="20"/>
          <w:lang w:eastAsia="en-US"/>
        </w:rPr>
      </w:pPr>
      <w:r w:rsidRPr="00A03330">
        <w:rPr>
          <w:rFonts w:eastAsiaTheme="minorHAnsi"/>
          <w:b/>
          <w:szCs w:val="20"/>
          <w:lang w:eastAsia="en-US"/>
        </w:rPr>
        <w:t>Substantial Research Projects:</w:t>
      </w:r>
      <w:r w:rsidRPr="00A03330">
        <w:rPr>
          <w:rFonts w:eastAsiaTheme="minorHAnsi"/>
          <w:b/>
          <w:sz w:val="28"/>
          <w:szCs w:val="20"/>
          <w:lang w:eastAsia="en-US"/>
        </w:rPr>
        <w:t xml:space="preserve"> </w:t>
      </w:r>
      <w:r>
        <w:rPr>
          <w:rFonts w:eastAsiaTheme="minorHAnsi"/>
          <w:szCs w:val="20"/>
          <w:lang w:eastAsia="en-US"/>
        </w:rPr>
        <w:t>Each semester students will be expected to conduct research on a substantial historical topic</w:t>
      </w:r>
      <w:r w:rsidR="00A03330">
        <w:rPr>
          <w:rFonts w:eastAsiaTheme="minorHAnsi"/>
          <w:szCs w:val="20"/>
          <w:lang w:eastAsia="en-US"/>
        </w:rPr>
        <w:t xml:space="preserve">.  The first semester this research will be done in small groups and lead to the creation of an informative and substantial presentation which will be used </w:t>
      </w:r>
      <w:r w:rsidR="002E624A">
        <w:rPr>
          <w:rFonts w:eastAsiaTheme="minorHAnsi"/>
          <w:szCs w:val="20"/>
          <w:lang w:eastAsia="en-US"/>
        </w:rPr>
        <w:t>for a student led lesson.  The second semester students will conduct individu</w:t>
      </w:r>
      <w:r w:rsidR="009B315C">
        <w:rPr>
          <w:rFonts w:eastAsiaTheme="minorHAnsi"/>
          <w:szCs w:val="20"/>
          <w:lang w:eastAsia="en-US"/>
        </w:rPr>
        <w:t>al research on a specific period and topic</w:t>
      </w:r>
      <w:r w:rsidR="002E624A">
        <w:rPr>
          <w:rFonts w:eastAsiaTheme="minorHAnsi"/>
          <w:szCs w:val="20"/>
          <w:lang w:eastAsia="en-US"/>
        </w:rPr>
        <w:t xml:space="preserve"> of their choosing from the year’</w:t>
      </w:r>
      <w:r w:rsidR="009B315C">
        <w:rPr>
          <w:rFonts w:eastAsiaTheme="minorHAnsi"/>
          <w:szCs w:val="20"/>
          <w:lang w:eastAsia="en-US"/>
        </w:rPr>
        <w:t>s study.  This res</w:t>
      </w:r>
      <w:r w:rsidR="00687E68">
        <w:rPr>
          <w:rFonts w:eastAsiaTheme="minorHAnsi"/>
          <w:szCs w:val="20"/>
          <w:lang w:eastAsia="en-US"/>
        </w:rPr>
        <w:t>earch will lead to writing of a</w:t>
      </w:r>
      <w:r w:rsidR="009B315C">
        <w:rPr>
          <w:rFonts w:eastAsiaTheme="minorHAnsi"/>
          <w:szCs w:val="20"/>
          <w:lang w:eastAsia="en-US"/>
        </w:rPr>
        <w:t xml:space="preserve"> substantial paper which will provide in depth analysis and discussion of their chosen topic.  </w:t>
      </w:r>
    </w:p>
    <w:p w:rsidR="0050749D" w:rsidRDefault="0050749D" w:rsidP="00B4487E">
      <w:pPr>
        <w:autoSpaceDE w:val="0"/>
        <w:autoSpaceDN w:val="0"/>
        <w:adjustRightInd w:val="0"/>
        <w:rPr>
          <w:iCs/>
          <w:szCs w:val="20"/>
          <w:lang w:eastAsia="en-US"/>
        </w:rPr>
      </w:pPr>
    </w:p>
    <w:p w:rsidR="00663894" w:rsidRPr="00663894" w:rsidRDefault="00663894" w:rsidP="00B4487E">
      <w:pPr>
        <w:autoSpaceDE w:val="0"/>
        <w:autoSpaceDN w:val="0"/>
        <w:adjustRightInd w:val="0"/>
        <w:rPr>
          <w:iCs/>
          <w:szCs w:val="20"/>
          <w:lang w:eastAsia="en-US"/>
        </w:rPr>
      </w:pPr>
      <w:r>
        <w:rPr>
          <w:b/>
          <w:iCs/>
          <w:szCs w:val="20"/>
          <w:lang w:eastAsia="en-US"/>
        </w:rPr>
        <w:t xml:space="preserve">Map Analysis:  </w:t>
      </w:r>
      <w:r w:rsidR="00D56755">
        <w:rPr>
          <w:iCs/>
          <w:szCs w:val="20"/>
          <w:lang w:eastAsia="en-US"/>
        </w:rPr>
        <w:t>Throughout the school year</w:t>
      </w:r>
      <w:r>
        <w:rPr>
          <w:iCs/>
          <w:szCs w:val="20"/>
          <w:lang w:eastAsia="en-US"/>
        </w:rPr>
        <w:t xml:space="preserve"> students will be presented with</w:t>
      </w:r>
      <w:r w:rsidR="00D56755">
        <w:rPr>
          <w:iCs/>
          <w:szCs w:val="20"/>
          <w:lang w:eastAsia="en-US"/>
        </w:rPr>
        <w:t xml:space="preserve"> and be expected to create maps.  Using these maps students will be </w:t>
      </w:r>
      <w:r w:rsidR="0050749D">
        <w:rPr>
          <w:iCs/>
          <w:szCs w:val="20"/>
          <w:lang w:eastAsia="en-US"/>
        </w:rPr>
        <w:t>expected</w:t>
      </w:r>
      <w:r w:rsidR="00D56755">
        <w:rPr>
          <w:iCs/>
          <w:szCs w:val="20"/>
          <w:lang w:eastAsia="en-US"/>
        </w:rPr>
        <w:t xml:space="preserve"> to </w:t>
      </w:r>
      <w:r w:rsidR="0050749D">
        <w:rPr>
          <w:iCs/>
          <w:szCs w:val="20"/>
          <w:lang w:eastAsia="en-US"/>
        </w:rPr>
        <w:t>discuss and analyze these maps, especially focusing on</w:t>
      </w:r>
      <w:r w:rsidR="00D56755">
        <w:rPr>
          <w:iCs/>
          <w:szCs w:val="20"/>
          <w:lang w:eastAsia="en-US"/>
        </w:rPr>
        <w:t xml:space="preserve"> the development and growth of communities/societies, the movement of peoples, and interactions with the environment. </w:t>
      </w:r>
    </w:p>
    <w:p w:rsidR="00663894" w:rsidRDefault="00663894" w:rsidP="00B4487E">
      <w:pPr>
        <w:autoSpaceDE w:val="0"/>
        <w:autoSpaceDN w:val="0"/>
        <w:adjustRightInd w:val="0"/>
        <w:rPr>
          <w:b/>
          <w:iCs/>
          <w:szCs w:val="20"/>
          <w:lang w:eastAsia="en-US"/>
        </w:rPr>
      </w:pPr>
    </w:p>
    <w:p w:rsidR="00AB09E6" w:rsidRDefault="007C4703" w:rsidP="00B4487E">
      <w:pPr>
        <w:autoSpaceDE w:val="0"/>
        <w:autoSpaceDN w:val="0"/>
        <w:adjustRightInd w:val="0"/>
        <w:rPr>
          <w:iCs/>
          <w:szCs w:val="20"/>
          <w:lang w:eastAsia="en-US"/>
        </w:rPr>
      </w:pPr>
      <w:r w:rsidRPr="00663894">
        <w:rPr>
          <w:b/>
          <w:iCs/>
          <w:szCs w:val="20"/>
          <w:lang w:eastAsia="en-US"/>
        </w:rPr>
        <w:t>Class Debates:</w:t>
      </w:r>
      <w:r>
        <w:rPr>
          <w:iCs/>
          <w:szCs w:val="20"/>
          <w:lang w:eastAsia="en-US"/>
        </w:rPr>
        <w:t xml:space="preserve">  In every period of study we will have a class debate on one of the major topics of that period.    Students</w:t>
      </w:r>
      <w:r w:rsidR="003F56B5">
        <w:rPr>
          <w:iCs/>
          <w:szCs w:val="20"/>
          <w:lang w:eastAsia="en-US"/>
        </w:rPr>
        <w:t xml:space="preserve"> will either chose or be assigned a historical topic to do research on and prepare a stance to defend.  Students will be expected to support </w:t>
      </w:r>
      <w:r w:rsidR="00663894">
        <w:rPr>
          <w:iCs/>
          <w:szCs w:val="20"/>
          <w:lang w:eastAsia="en-US"/>
        </w:rPr>
        <w:t xml:space="preserve">their </w:t>
      </w:r>
      <w:r w:rsidR="003F56B5">
        <w:rPr>
          <w:iCs/>
          <w:szCs w:val="20"/>
          <w:lang w:eastAsia="en-US"/>
        </w:rPr>
        <w:t xml:space="preserve">stances with solid historical </w:t>
      </w:r>
      <w:r w:rsidR="00663894">
        <w:rPr>
          <w:iCs/>
          <w:szCs w:val="20"/>
          <w:lang w:eastAsia="en-US"/>
        </w:rPr>
        <w:t>evidence and use of historical precedents from previous topics of study.</w:t>
      </w:r>
    </w:p>
    <w:p w:rsidR="006604B4" w:rsidRDefault="006604B4" w:rsidP="00AB7C70">
      <w:pPr>
        <w:autoSpaceDE w:val="0"/>
        <w:autoSpaceDN w:val="0"/>
        <w:adjustRightInd w:val="0"/>
        <w:rPr>
          <w:b/>
          <w:iCs/>
          <w:szCs w:val="20"/>
          <w:lang w:eastAsia="en-US"/>
        </w:rPr>
      </w:pPr>
    </w:p>
    <w:p w:rsidR="006604B4" w:rsidRDefault="006604B4" w:rsidP="00AB7C70">
      <w:pPr>
        <w:autoSpaceDE w:val="0"/>
        <w:autoSpaceDN w:val="0"/>
        <w:adjustRightInd w:val="0"/>
        <w:rPr>
          <w:iCs/>
          <w:szCs w:val="20"/>
          <w:lang w:eastAsia="en-US"/>
        </w:rPr>
      </w:pPr>
      <w:r>
        <w:rPr>
          <w:b/>
          <w:iCs/>
          <w:szCs w:val="20"/>
          <w:lang w:eastAsia="en-US"/>
        </w:rPr>
        <w:t xml:space="preserve">Group Projects:  </w:t>
      </w:r>
      <w:r>
        <w:rPr>
          <w:iCs/>
          <w:szCs w:val="20"/>
          <w:lang w:eastAsia="en-US"/>
        </w:rPr>
        <w:t xml:space="preserve">Students will be working on small and large groups projects regularly throughout this class.  These projects will often be used in order to give students more in depth looks into specific topics and also allow for students to teach classmates.  </w:t>
      </w:r>
    </w:p>
    <w:p w:rsidR="006604B4" w:rsidRDefault="006604B4" w:rsidP="00AB7C70">
      <w:pPr>
        <w:autoSpaceDE w:val="0"/>
        <w:autoSpaceDN w:val="0"/>
        <w:adjustRightInd w:val="0"/>
        <w:rPr>
          <w:iCs/>
          <w:szCs w:val="20"/>
          <w:lang w:eastAsia="en-US"/>
        </w:rPr>
      </w:pPr>
    </w:p>
    <w:p w:rsidR="0008100B" w:rsidRDefault="0008100B" w:rsidP="0008100B">
      <w:pPr>
        <w:autoSpaceDE w:val="0"/>
        <w:autoSpaceDN w:val="0"/>
        <w:adjustRightInd w:val="0"/>
        <w:jc w:val="center"/>
        <w:rPr>
          <w:b/>
          <w:bCs/>
          <w:i/>
          <w:sz w:val="32"/>
          <w:lang w:eastAsia="en-US"/>
        </w:rPr>
      </w:pPr>
    </w:p>
    <w:p w:rsidR="0008100B" w:rsidRDefault="0008100B" w:rsidP="0008100B">
      <w:pPr>
        <w:autoSpaceDE w:val="0"/>
        <w:autoSpaceDN w:val="0"/>
        <w:adjustRightInd w:val="0"/>
        <w:jc w:val="center"/>
        <w:rPr>
          <w:b/>
          <w:bCs/>
          <w:i/>
          <w:sz w:val="32"/>
          <w:lang w:eastAsia="en-US"/>
        </w:rPr>
      </w:pPr>
    </w:p>
    <w:p w:rsidR="0008100B" w:rsidRDefault="0008100B" w:rsidP="0008100B">
      <w:pPr>
        <w:autoSpaceDE w:val="0"/>
        <w:autoSpaceDN w:val="0"/>
        <w:adjustRightInd w:val="0"/>
        <w:jc w:val="center"/>
        <w:rPr>
          <w:b/>
          <w:bCs/>
          <w:i/>
          <w:sz w:val="32"/>
          <w:lang w:eastAsia="en-US"/>
        </w:rPr>
      </w:pPr>
    </w:p>
    <w:p w:rsidR="0008100B" w:rsidRDefault="0008100B" w:rsidP="0008100B">
      <w:pPr>
        <w:autoSpaceDE w:val="0"/>
        <w:autoSpaceDN w:val="0"/>
        <w:adjustRightInd w:val="0"/>
        <w:jc w:val="center"/>
        <w:rPr>
          <w:b/>
          <w:bCs/>
          <w:i/>
          <w:sz w:val="32"/>
          <w:lang w:eastAsia="en-US"/>
        </w:rPr>
      </w:pPr>
    </w:p>
    <w:p w:rsidR="0008100B" w:rsidRPr="0008100B" w:rsidRDefault="0008100B" w:rsidP="0008100B">
      <w:pPr>
        <w:autoSpaceDE w:val="0"/>
        <w:autoSpaceDN w:val="0"/>
        <w:adjustRightInd w:val="0"/>
        <w:jc w:val="center"/>
        <w:rPr>
          <w:rFonts w:ascii="UniversLTStd" w:eastAsiaTheme="minorHAnsi" w:hAnsi="UniversLTStd" w:cs="UniversLTStd"/>
          <w:i/>
          <w:szCs w:val="20"/>
          <w:lang w:eastAsia="en-US"/>
        </w:rPr>
      </w:pPr>
      <w:r w:rsidRPr="0008100B">
        <w:rPr>
          <w:b/>
          <w:bCs/>
          <w:i/>
          <w:sz w:val="32"/>
          <w:lang w:eastAsia="en-US"/>
        </w:rPr>
        <w:lastRenderedPageBreak/>
        <w:t>Grading Information:</w:t>
      </w:r>
    </w:p>
    <w:p w:rsidR="0008100B" w:rsidRPr="00D7708E" w:rsidRDefault="0008100B" w:rsidP="0008100B">
      <w:r>
        <w:rPr>
          <w:lang w:eastAsia="en-US"/>
        </w:rPr>
        <w:t xml:space="preserve">Grades will be based on a point system.  </w:t>
      </w:r>
      <w:r>
        <w:t xml:space="preserve">For example, if all class assignments and assessments were worth 2000 points, you would need to earn at least 1800 points in order to earn an A in the class.  Student grades will be posted (by an assigned number) in class periodically.  If you have questions or concerns about your grade, you must see me before or after class or school (not </w:t>
      </w:r>
      <w:r>
        <w:rPr>
          <w:i/>
          <w:iCs/>
        </w:rPr>
        <w:t>during</w:t>
      </w:r>
      <w:r>
        <w:t xml:space="preserve"> class time).  </w:t>
      </w:r>
    </w:p>
    <w:p w:rsidR="0008100B" w:rsidRDefault="0008100B" w:rsidP="0008100B">
      <w:pPr>
        <w:rPr>
          <w:lang w:eastAsia="en-US"/>
        </w:rPr>
      </w:pPr>
      <w:r w:rsidRPr="00D7708E">
        <w:rPr>
          <w:b/>
          <w:bCs/>
          <w:lang w:eastAsia="en-US"/>
        </w:rPr>
        <w:t>The Grading Scale is</w:t>
      </w:r>
      <w:r>
        <w:rPr>
          <w:lang w:eastAsia="en-US"/>
        </w:rPr>
        <w:t>:</w:t>
      </w:r>
    </w:p>
    <w:p w:rsidR="0008100B" w:rsidRDefault="0008100B" w:rsidP="0008100B">
      <w:pPr>
        <w:rPr>
          <w:lang w:eastAsia="en-US"/>
        </w:rPr>
      </w:pPr>
      <w:r>
        <w:rPr>
          <w:lang w:eastAsia="en-US"/>
        </w:rPr>
        <w:t xml:space="preserve">90-100% of points= A </w:t>
      </w:r>
    </w:p>
    <w:p w:rsidR="0008100B" w:rsidRDefault="0008100B" w:rsidP="0008100B">
      <w:pPr>
        <w:rPr>
          <w:lang w:eastAsia="en-US"/>
        </w:rPr>
      </w:pPr>
      <w:r>
        <w:rPr>
          <w:lang w:eastAsia="en-US"/>
        </w:rPr>
        <w:t xml:space="preserve">80-89% of points = B </w:t>
      </w:r>
    </w:p>
    <w:p w:rsidR="0008100B" w:rsidRDefault="0008100B" w:rsidP="0008100B">
      <w:pPr>
        <w:rPr>
          <w:lang w:eastAsia="en-US"/>
        </w:rPr>
      </w:pPr>
      <w:r>
        <w:rPr>
          <w:lang w:eastAsia="en-US"/>
        </w:rPr>
        <w:t xml:space="preserve">70-79% of points = C </w:t>
      </w:r>
    </w:p>
    <w:p w:rsidR="0008100B" w:rsidRDefault="0008100B" w:rsidP="0008100B">
      <w:pPr>
        <w:rPr>
          <w:lang w:eastAsia="en-US"/>
        </w:rPr>
      </w:pPr>
      <w:r>
        <w:rPr>
          <w:lang w:eastAsia="en-US"/>
        </w:rPr>
        <w:t xml:space="preserve">60-69% of points = D </w:t>
      </w:r>
    </w:p>
    <w:p w:rsidR="0008100B" w:rsidRDefault="0008100B" w:rsidP="0008100B">
      <w:pPr>
        <w:rPr>
          <w:lang w:eastAsia="en-US"/>
        </w:rPr>
      </w:pPr>
      <w:r>
        <w:rPr>
          <w:lang w:eastAsia="en-US"/>
        </w:rPr>
        <w:t>59% of points and below = F</w:t>
      </w:r>
    </w:p>
    <w:p w:rsidR="0008100B" w:rsidRDefault="0008100B" w:rsidP="0008100B">
      <w:pPr>
        <w:rPr>
          <w:lang w:eastAsia="en-US"/>
        </w:rPr>
      </w:pPr>
      <w:r>
        <w:rPr>
          <w:lang w:eastAsia="en-US"/>
        </w:rPr>
        <w:t xml:space="preserve">Students will be awarded points for assignments with the weights depending on the importance of the assignment.  For example, a test at the end of a unit will be worth a great deal more than a quiz. </w:t>
      </w:r>
    </w:p>
    <w:p w:rsidR="0008100B" w:rsidRDefault="0008100B" w:rsidP="0008100B">
      <w:pPr>
        <w:rPr>
          <w:lang w:eastAsia="en-US"/>
        </w:rPr>
      </w:pPr>
    </w:p>
    <w:p w:rsidR="0008100B" w:rsidRPr="0008100B" w:rsidRDefault="0008100B" w:rsidP="0008100B">
      <w:pPr>
        <w:jc w:val="center"/>
        <w:rPr>
          <w:i/>
          <w:sz w:val="32"/>
          <w:lang w:eastAsia="en-US"/>
        </w:rPr>
      </w:pPr>
      <w:r w:rsidRPr="0008100B">
        <w:rPr>
          <w:b/>
          <w:i/>
          <w:sz w:val="32"/>
          <w:lang w:eastAsia="en-US"/>
        </w:rPr>
        <w:t>Important Classroom Information:</w:t>
      </w:r>
    </w:p>
    <w:p w:rsidR="0008100B" w:rsidRDefault="0008100B" w:rsidP="0008100B">
      <w:pPr>
        <w:ind w:left="720" w:hanging="720"/>
        <w:rPr>
          <w:lang w:eastAsia="en-US"/>
        </w:rPr>
      </w:pPr>
    </w:p>
    <w:p w:rsidR="0008100B" w:rsidRDefault="0008100B" w:rsidP="0008100B">
      <w:pPr>
        <w:ind w:left="720"/>
        <w:rPr>
          <w:b/>
          <w:lang w:eastAsia="en-US"/>
        </w:rPr>
      </w:pPr>
      <w:r>
        <w:rPr>
          <w:b/>
          <w:bCs/>
          <w:lang w:eastAsia="en-US"/>
        </w:rPr>
        <w:t xml:space="preserve">Late Assignments: </w:t>
      </w:r>
      <w:r>
        <w:rPr>
          <w:lang w:eastAsia="en-US"/>
        </w:rPr>
        <w:t xml:space="preserve">Each school day that an assignment is late, </w:t>
      </w:r>
      <w:r w:rsidRPr="00DF5193">
        <w:rPr>
          <w:b/>
          <w:lang w:eastAsia="en-US"/>
        </w:rPr>
        <w:t>10%</w:t>
      </w:r>
      <w:r>
        <w:rPr>
          <w:lang w:eastAsia="en-US"/>
        </w:rPr>
        <w:t xml:space="preserve"> will be taken off.  Students will have </w:t>
      </w:r>
      <w:r>
        <w:rPr>
          <w:b/>
          <w:lang w:eastAsia="en-US"/>
        </w:rPr>
        <w:t xml:space="preserve">5 SCHOOL DAYS </w:t>
      </w:r>
      <w:r>
        <w:rPr>
          <w:lang w:eastAsia="en-US"/>
        </w:rPr>
        <w:t>to turn in an assignment after the original due date to receive credit.</w:t>
      </w:r>
      <w:r>
        <w:rPr>
          <w:b/>
          <w:lang w:eastAsia="en-US"/>
        </w:rPr>
        <w:t xml:space="preserve">  ASSIGNMENTS WILL NOT BE ACCEPTED 5 SCHOOL DAYS AFTER THE ORIGINAL DUE DATE.  </w:t>
      </w:r>
    </w:p>
    <w:p w:rsidR="0008100B" w:rsidRDefault="0008100B" w:rsidP="0008100B">
      <w:pPr>
        <w:ind w:left="720"/>
        <w:rPr>
          <w:lang w:eastAsia="en-US"/>
        </w:rPr>
      </w:pPr>
    </w:p>
    <w:p w:rsidR="0008100B" w:rsidRPr="00290426" w:rsidRDefault="0008100B" w:rsidP="0008100B">
      <w:pPr>
        <w:ind w:left="720" w:hanging="720"/>
        <w:rPr>
          <w:lang w:eastAsia="en-US"/>
        </w:rPr>
      </w:pPr>
      <w:r>
        <w:rPr>
          <w:b/>
          <w:bCs/>
          <w:lang w:eastAsia="en-US"/>
        </w:rPr>
        <w:tab/>
        <w:t xml:space="preserve">Make-Up Quiz/Test: </w:t>
      </w:r>
      <w:r>
        <w:rPr>
          <w:lang w:eastAsia="en-US"/>
        </w:rPr>
        <w:t xml:space="preserve">If a students misses a test or quiz </w:t>
      </w:r>
      <w:r>
        <w:rPr>
          <w:b/>
          <w:lang w:eastAsia="en-US"/>
        </w:rPr>
        <w:t xml:space="preserve">IT IS UP TO THEM </w:t>
      </w:r>
      <w:r>
        <w:rPr>
          <w:lang w:eastAsia="en-US"/>
        </w:rPr>
        <w:t xml:space="preserve">to set up a time to take the test or quiz.  Conference period or after school will more often than not be the best time to make-up a missed test or quiz.   </w:t>
      </w:r>
    </w:p>
    <w:p w:rsidR="0008100B" w:rsidRDefault="0008100B" w:rsidP="0008100B">
      <w:pPr>
        <w:rPr>
          <w:lang w:eastAsia="en-US"/>
        </w:rPr>
      </w:pPr>
      <w:r>
        <w:rPr>
          <w:lang w:eastAsia="en-US"/>
        </w:rPr>
        <w:tab/>
      </w:r>
    </w:p>
    <w:p w:rsidR="0008100B" w:rsidRDefault="0008100B" w:rsidP="0008100B">
      <w:pPr>
        <w:ind w:left="720"/>
        <w:rPr>
          <w:lang w:eastAsia="en-US"/>
        </w:rPr>
      </w:pPr>
      <w:r>
        <w:rPr>
          <w:b/>
          <w:bCs/>
          <w:lang w:eastAsia="en-US"/>
        </w:rPr>
        <w:t xml:space="preserve">Absences: </w:t>
      </w:r>
      <w:r>
        <w:rPr>
          <w:lang w:eastAsia="en-US"/>
        </w:rPr>
        <w:t xml:space="preserve">Students with 10 unexcused absences in a semester will lose credit.  If a student has 10 or more unexcused absences they will have the opportunity to appeal to have their credit reinstated.  </w:t>
      </w:r>
    </w:p>
    <w:p w:rsidR="0008100B" w:rsidRDefault="0008100B" w:rsidP="00000D89">
      <w:pPr>
        <w:ind w:left="720"/>
        <w:rPr>
          <w:lang w:eastAsia="en-US"/>
        </w:rPr>
      </w:pPr>
      <w:r>
        <w:rPr>
          <w:b/>
          <w:bCs/>
          <w:lang w:eastAsia="en-US"/>
        </w:rPr>
        <w:t xml:space="preserve">Attendance/Tardy Policy:  </w:t>
      </w:r>
      <w:r>
        <w:rPr>
          <w:lang w:eastAsia="en-US"/>
        </w:rPr>
        <w:t xml:space="preserve">Anytime a student arrives to class late they will be marked as tardy.  If a student arrives more than halfway through the period they will be marked as absent.  If a student is tardy </w:t>
      </w:r>
      <w:r w:rsidRPr="00DC5B21">
        <w:rPr>
          <w:b/>
          <w:bCs/>
          <w:lang w:eastAsia="en-US"/>
        </w:rPr>
        <w:t>more than once in a week</w:t>
      </w:r>
      <w:r>
        <w:rPr>
          <w:lang w:eastAsia="en-US"/>
        </w:rPr>
        <w:t xml:space="preserve"> they will receive lunch detention.    </w:t>
      </w:r>
    </w:p>
    <w:p w:rsidR="00420C5C" w:rsidRDefault="00420C5C" w:rsidP="00AB7C70">
      <w:pPr>
        <w:autoSpaceDE w:val="0"/>
        <w:autoSpaceDN w:val="0"/>
        <w:adjustRightInd w:val="0"/>
        <w:rPr>
          <w:iCs/>
          <w:szCs w:val="20"/>
          <w:lang w:eastAsia="en-US"/>
        </w:rPr>
      </w:pPr>
    </w:p>
    <w:p w:rsidR="00C870D6" w:rsidRPr="0008100B" w:rsidRDefault="00C870D6" w:rsidP="0008100B">
      <w:pPr>
        <w:jc w:val="center"/>
        <w:rPr>
          <w:i/>
          <w:sz w:val="28"/>
          <w:lang w:eastAsia="en-US"/>
        </w:rPr>
      </w:pPr>
      <w:r w:rsidRPr="0008100B">
        <w:rPr>
          <w:b/>
          <w:bCs/>
          <w:i/>
          <w:sz w:val="32"/>
          <w:lang w:eastAsia="en-US"/>
        </w:rPr>
        <w:t>Materials:</w:t>
      </w:r>
    </w:p>
    <w:p w:rsidR="00797687" w:rsidRDefault="00797687" w:rsidP="00797687">
      <w:pPr>
        <w:rPr>
          <w:lang w:eastAsia="en-US"/>
        </w:rPr>
      </w:pPr>
      <w:r>
        <w:rPr>
          <w:lang w:eastAsia="en-US"/>
        </w:rPr>
        <w:t xml:space="preserve">Students are expected to bring a pen or pencil on a daily basis.  </w:t>
      </w:r>
    </w:p>
    <w:p w:rsidR="00B00F90" w:rsidRDefault="00797687" w:rsidP="00797687">
      <w:pPr>
        <w:rPr>
          <w:lang w:eastAsia="en-US"/>
        </w:rPr>
      </w:pPr>
      <w:r>
        <w:rPr>
          <w:lang w:eastAsia="en-US"/>
        </w:rPr>
        <w:t>Students will need to have</w:t>
      </w:r>
      <w:r w:rsidR="00B00F90">
        <w:rPr>
          <w:lang w:eastAsia="en-US"/>
        </w:rPr>
        <w:t>:</w:t>
      </w:r>
    </w:p>
    <w:p w:rsidR="00797687" w:rsidRDefault="00D7394D" w:rsidP="00797687">
      <w:pPr>
        <w:rPr>
          <w:b/>
          <w:sz w:val="28"/>
          <w:lang w:eastAsia="en-US"/>
        </w:rPr>
      </w:pPr>
      <w:r>
        <w:rPr>
          <w:b/>
          <w:bCs/>
          <w:sz w:val="28"/>
          <w:lang w:eastAsia="en-US"/>
        </w:rPr>
        <w:t>THREE-F</w:t>
      </w:r>
      <w:r w:rsidR="00797687" w:rsidRPr="008D2583">
        <w:rPr>
          <w:b/>
          <w:bCs/>
          <w:sz w:val="28"/>
          <w:lang w:eastAsia="en-US"/>
        </w:rPr>
        <w:t>IVE</w:t>
      </w:r>
      <w:r w:rsidR="00797687">
        <w:rPr>
          <w:lang w:eastAsia="en-US"/>
        </w:rPr>
        <w:t xml:space="preserve"> </w:t>
      </w:r>
      <w:r w:rsidR="006604B4">
        <w:rPr>
          <w:b/>
          <w:sz w:val="28"/>
          <w:lang w:eastAsia="en-US"/>
        </w:rPr>
        <w:t>SUBJECT NOTEBOOK</w:t>
      </w:r>
    </w:p>
    <w:p w:rsidR="00B00F90" w:rsidRPr="006604B4" w:rsidRDefault="00B00F90" w:rsidP="00797687">
      <w:pPr>
        <w:rPr>
          <w:b/>
          <w:sz w:val="28"/>
          <w:lang w:eastAsia="en-US"/>
        </w:rPr>
      </w:pPr>
      <w:r w:rsidRPr="006604B4">
        <w:rPr>
          <w:b/>
          <w:sz w:val="28"/>
          <w:lang w:eastAsia="en-US"/>
        </w:rPr>
        <w:t>AT</w:t>
      </w:r>
      <w:r w:rsidR="00C43551">
        <w:rPr>
          <w:b/>
          <w:sz w:val="28"/>
          <w:lang w:eastAsia="en-US"/>
        </w:rPr>
        <w:t xml:space="preserve"> </w:t>
      </w:r>
      <w:r w:rsidRPr="006604B4">
        <w:rPr>
          <w:b/>
          <w:sz w:val="28"/>
          <w:lang w:eastAsia="en-US"/>
        </w:rPr>
        <w:t>LEAST ONE FOLDER</w:t>
      </w:r>
      <w:bookmarkStart w:id="0" w:name="_GoBack"/>
      <w:bookmarkEnd w:id="0"/>
    </w:p>
    <w:p w:rsidR="00420C5C" w:rsidRDefault="006604B4" w:rsidP="00797687">
      <w:pPr>
        <w:rPr>
          <w:b/>
          <w:sz w:val="28"/>
          <w:lang w:eastAsia="en-US"/>
        </w:rPr>
      </w:pPr>
      <w:r>
        <w:rPr>
          <w:b/>
          <w:sz w:val="28"/>
          <w:lang w:eastAsia="en-US"/>
        </w:rPr>
        <w:t>HIGHLIGTHERS OF AT</w:t>
      </w:r>
      <w:r w:rsidR="00C43551">
        <w:rPr>
          <w:b/>
          <w:sz w:val="28"/>
          <w:lang w:eastAsia="en-US"/>
        </w:rPr>
        <w:t xml:space="preserve"> </w:t>
      </w:r>
      <w:r>
        <w:rPr>
          <w:b/>
          <w:sz w:val="28"/>
          <w:lang w:eastAsia="en-US"/>
        </w:rPr>
        <w:t>LEAST 5 DIFFERENT COLORS</w:t>
      </w:r>
    </w:p>
    <w:p w:rsidR="00797687" w:rsidRDefault="00797687" w:rsidP="00797687">
      <w:pPr>
        <w:rPr>
          <w:lang w:eastAsia="en-US"/>
        </w:rPr>
      </w:pPr>
      <w:r>
        <w:rPr>
          <w:lang w:eastAsia="en-US"/>
        </w:rPr>
        <w:t>Th</w:t>
      </w:r>
      <w:r w:rsidR="006604B4">
        <w:rPr>
          <w:lang w:eastAsia="en-US"/>
        </w:rPr>
        <w:t xml:space="preserve">e 3-5 Subject </w:t>
      </w:r>
      <w:r>
        <w:rPr>
          <w:lang w:eastAsia="en-US"/>
        </w:rPr>
        <w:t>notebook will serve two functions:</w:t>
      </w:r>
    </w:p>
    <w:p w:rsidR="00797687" w:rsidRPr="00D7394D" w:rsidRDefault="00797687" w:rsidP="006604B4">
      <w:pPr>
        <w:jc w:val="center"/>
        <w:rPr>
          <w:b/>
          <w:lang w:eastAsia="en-US"/>
        </w:rPr>
      </w:pPr>
      <w:r>
        <w:rPr>
          <w:lang w:eastAsia="en-US"/>
        </w:rPr>
        <w:t xml:space="preserve">-The first function is an interactive notebook, which will be used a few times a week for note taking, creating graphic organizers, and review for tests and quizzes.  Interactive Notebooks will be checked at least </w:t>
      </w:r>
      <w:r>
        <w:rPr>
          <w:b/>
          <w:lang w:eastAsia="en-US"/>
        </w:rPr>
        <w:t xml:space="preserve">TWICE PER SEMESTER.  </w:t>
      </w:r>
      <w:r>
        <w:rPr>
          <w:lang w:eastAsia="en-US"/>
        </w:rPr>
        <w:t>Each Notebook check will generally be worth around 50 points.</w:t>
      </w:r>
    </w:p>
    <w:p w:rsidR="00797687" w:rsidRDefault="00797687" w:rsidP="006604B4">
      <w:pPr>
        <w:jc w:val="center"/>
        <w:rPr>
          <w:lang w:eastAsia="en-US"/>
        </w:rPr>
      </w:pPr>
    </w:p>
    <w:p w:rsidR="00797687" w:rsidRDefault="00797687" w:rsidP="006604B4">
      <w:pPr>
        <w:jc w:val="center"/>
        <w:rPr>
          <w:b/>
          <w:sz w:val="28"/>
          <w:lang w:eastAsia="en-US"/>
        </w:rPr>
      </w:pPr>
      <w:r>
        <w:rPr>
          <w:lang w:eastAsia="en-US"/>
        </w:rPr>
        <w:t xml:space="preserve">-The second function is a </w:t>
      </w:r>
      <w:proofErr w:type="spellStart"/>
      <w:r>
        <w:rPr>
          <w:lang w:eastAsia="en-US"/>
        </w:rPr>
        <w:t>bellwork</w:t>
      </w:r>
      <w:proofErr w:type="spellEnd"/>
      <w:r>
        <w:rPr>
          <w:lang w:eastAsia="en-US"/>
        </w:rPr>
        <w:t xml:space="preserve"> notebook.  One </w:t>
      </w:r>
      <w:r>
        <w:rPr>
          <w:bCs/>
          <w:lang w:eastAsia="en-US"/>
        </w:rPr>
        <w:t xml:space="preserve">section of the 5 </w:t>
      </w:r>
      <w:r w:rsidRPr="008D2583">
        <w:rPr>
          <w:lang w:eastAsia="en-US"/>
        </w:rPr>
        <w:t>Subject</w:t>
      </w:r>
      <w:r>
        <w:rPr>
          <w:lang w:eastAsia="en-US"/>
        </w:rPr>
        <w:t xml:space="preserve"> Notebook will be used every day to complete </w:t>
      </w:r>
      <w:proofErr w:type="spellStart"/>
      <w:r>
        <w:rPr>
          <w:lang w:eastAsia="en-US"/>
        </w:rPr>
        <w:t>bellwork</w:t>
      </w:r>
      <w:proofErr w:type="spellEnd"/>
      <w:r>
        <w:rPr>
          <w:lang w:eastAsia="en-US"/>
        </w:rPr>
        <w:t xml:space="preserve"> at the beginning of the class.  </w:t>
      </w:r>
      <w:proofErr w:type="spellStart"/>
      <w:r>
        <w:rPr>
          <w:lang w:eastAsia="en-US"/>
        </w:rPr>
        <w:t>Bellwork</w:t>
      </w:r>
      <w:proofErr w:type="spellEnd"/>
      <w:r>
        <w:rPr>
          <w:lang w:eastAsia="en-US"/>
        </w:rPr>
        <w:t xml:space="preserve"> will be collected every </w:t>
      </w:r>
      <w:r>
        <w:rPr>
          <w:b/>
          <w:lang w:eastAsia="en-US"/>
        </w:rPr>
        <w:t>TWO</w:t>
      </w:r>
      <w:r w:rsidR="00D7394D">
        <w:rPr>
          <w:lang w:eastAsia="en-US"/>
        </w:rPr>
        <w:t xml:space="preserve"> </w:t>
      </w:r>
      <w:r>
        <w:rPr>
          <w:b/>
          <w:lang w:eastAsia="en-US"/>
        </w:rPr>
        <w:t>WEEKS</w:t>
      </w:r>
      <w:r>
        <w:rPr>
          <w:lang w:eastAsia="en-US"/>
        </w:rPr>
        <w:t xml:space="preserve"> and gen</w:t>
      </w:r>
      <w:r w:rsidR="00D7394D">
        <w:rPr>
          <w:lang w:eastAsia="en-US"/>
        </w:rPr>
        <w:t xml:space="preserve">erally be worth </w:t>
      </w:r>
      <w:r w:rsidR="006604B4">
        <w:rPr>
          <w:lang w:eastAsia="en-US"/>
        </w:rPr>
        <w:t>20</w:t>
      </w:r>
      <w:r>
        <w:rPr>
          <w:lang w:eastAsia="en-US"/>
        </w:rPr>
        <w:t xml:space="preserve"> points per collection.</w:t>
      </w:r>
    </w:p>
    <w:p w:rsidR="00797687" w:rsidRDefault="00797687" w:rsidP="00797687">
      <w:pPr>
        <w:rPr>
          <w:lang w:eastAsia="en-US"/>
        </w:rPr>
      </w:pPr>
      <w:r>
        <w:rPr>
          <w:lang w:eastAsia="en-US"/>
        </w:rPr>
        <w:t>Mr. Pfannenstiel will provide an area for you to store your notebooks.</w:t>
      </w:r>
    </w:p>
    <w:p w:rsidR="00797687" w:rsidRDefault="00797687" w:rsidP="00797687">
      <w:pPr>
        <w:rPr>
          <w:lang w:eastAsia="en-US"/>
        </w:rPr>
      </w:pPr>
    </w:p>
    <w:p w:rsidR="00D7394D" w:rsidRDefault="001E21FF" w:rsidP="00797687">
      <w:pPr>
        <w:rPr>
          <w:lang w:eastAsia="en-US"/>
        </w:rPr>
      </w:pPr>
      <w:r>
        <w:rPr>
          <w:lang w:eastAsia="en-US"/>
        </w:rPr>
        <w:lastRenderedPageBreak/>
        <w:t>Th</w:t>
      </w:r>
      <w:r w:rsidR="006604B4">
        <w:rPr>
          <w:lang w:eastAsia="en-US"/>
        </w:rPr>
        <w:t>e folder</w:t>
      </w:r>
      <w:r>
        <w:rPr>
          <w:lang w:eastAsia="en-US"/>
        </w:rPr>
        <w:t xml:space="preserve"> </w:t>
      </w:r>
      <w:r w:rsidR="00D7394D">
        <w:rPr>
          <w:lang w:eastAsia="en-US"/>
        </w:rPr>
        <w:t>will be used to collect and organize essential materials for t</w:t>
      </w:r>
      <w:r w:rsidR="00BF2B40">
        <w:rPr>
          <w:lang w:eastAsia="en-US"/>
        </w:rPr>
        <w:t>he class.  Students will be expected to use this folder to keep materials that will be invaluable as reso</w:t>
      </w:r>
      <w:r w:rsidR="00DF5193">
        <w:rPr>
          <w:lang w:eastAsia="en-US"/>
        </w:rPr>
        <w:t xml:space="preserve">urces to prepare for the test such as past tests, timed writes, reading notes, unit chronologies, </w:t>
      </w:r>
      <w:proofErr w:type="spellStart"/>
      <w:r w:rsidR="00DF5193">
        <w:rPr>
          <w:lang w:eastAsia="en-US"/>
        </w:rPr>
        <w:t>ect</w:t>
      </w:r>
      <w:proofErr w:type="spellEnd"/>
      <w:r w:rsidR="00DF5193">
        <w:rPr>
          <w:lang w:eastAsia="en-US"/>
        </w:rPr>
        <w:t xml:space="preserve">.  </w:t>
      </w:r>
    </w:p>
    <w:p w:rsidR="006604B4" w:rsidRDefault="006604B4" w:rsidP="00797687">
      <w:pPr>
        <w:rPr>
          <w:lang w:eastAsia="en-US"/>
        </w:rPr>
      </w:pPr>
    </w:p>
    <w:p w:rsidR="006604B4" w:rsidRDefault="006604B4" w:rsidP="00797687">
      <w:pPr>
        <w:rPr>
          <w:lang w:eastAsia="en-US"/>
        </w:rPr>
      </w:pPr>
      <w:r>
        <w:rPr>
          <w:lang w:eastAsia="en-US"/>
        </w:rPr>
        <w:t>The highlighters will be used regularly for active reading as well as identifying Themes of World History</w:t>
      </w:r>
    </w:p>
    <w:p w:rsidR="00BB3480" w:rsidRPr="0008100B" w:rsidRDefault="00797687" w:rsidP="00191563">
      <w:pPr>
        <w:rPr>
          <w:lang w:eastAsia="en-US"/>
        </w:rPr>
      </w:pPr>
      <w:r>
        <w:rPr>
          <w:lang w:eastAsia="en-US"/>
        </w:rPr>
        <w:t>When special materials are needed for special assignment students</w:t>
      </w:r>
      <w:r w:rsidR="00BB3480">
        <w:rPr>
          <w:lang w:eastAsia="en-US"/>
        </w:rPr>
        <w:t xml:space="preserve"> will be notified ahead of time.</w:t>
      </w:r>
    </w:p>
    <w:p w:rsidR="0008100B" w:rsidRDefault="0008100B" w:rsidP="0008100B">
      <w:pPr>
        <w:autoSpaceDE w:val="0"/>
        <w:autoSpaceDN w:val="0"/>
        <w:adjustRightInd w:val="0"/>
        <w:jc w:val="center"/>
        <w:rPr>
          <w:b/>
          <w:i/>
          <w:iCs/>
          <w:sz w:val="32"/>
          <w:szCs w:val="20"/>
          <w:lang w:eastAsia="en-US"/>
        </w:rPr>
      </w:pPr>
    </w:p>
    <w:p w:rsidR="0008100B" w:rsidRPr="0008100B" w:rsidRDefault="0008100B" w:rsidP="0008100B">
      <w:pPr>
        <w:autoSpaceDE w:val="0"/>
        <w:autoSpaceDN w:val="0"/>
        <w:adjustRightInd w:val="0"/>
        <w:jc w:val="center"/>
        <w:rPr>
          <w:i/>
          <w:iCs/>
          <w:sz w:val="28"/>
          <w:szCs w:val="20"/>
          <w:lang w:eastAsia="en-US"/>
        </w:rPr>
      </w:pPr>
      <w:r w:rsidRPr="0008100B">
        <w:rPr>
          <w:b/>
          <w:i/>
          <w:iCs/>
          <w:sz w:val="32"/>
          <w:szCs w:val="20"/>
          <w:lang w:eastAsia="en-US"/>
        </w:rPr>
        <w:t>AP World History</w:t>
      </w:r>
      <w:r w:rsidRPr="0008100B">
        <w:rPr>
          <w:b/>
          <w:i/>
          <w:sz w:val="28"/>
        </w:rPr>
        <w:t xml:space="preserve"> </w:t>
      </w:r>
      <w:r w:rsidRPr="0008100B">
        <w:rPr>
          <w:b/>
          <w:i/>
          <w:sz w:val="32"/>
        </w:rPr>
        <w:t>Exam</w:t>
      </w:r>
      <w:r w:rsidRPr="0008100B">
        <w:rPr>
          <w:b/>
          <w:i/>
          <w:iCs/>
          <w:sz w:val="32"/>
          <w:szCs w:val="20"/>
          <w:lang w:eastAsia="en-US"/>
        </w:rPr>
        <w:t xml:space="preserve"> Information:</w:t>
      </w:r>
    </w:p>
    <w:p w:rsidR="0008100B" w:rsidRPr="0008100B" w:rsidRDefault="0008100B" w:rsidP="0008100B">
      <w:pPr>
        <w:autoSpaceDE w:val="0"/>
        <w:autoSpaceDN w:val="0"/>
        <w:adjustRightInd w:val="0"/>
        <w:rPr>
          <w:b/>
          <w:iCs/>
          <w:sz w:val="28"/>
          <w:szCs w:val="20"/>
          <w:lang w:eastAsia="en-US"/>
        </w:rPr>
      </w:pPr>
      <w:r>
        <w:t>The exam is 3 hours and 15 minutes long and includes both a 1 hour and 35 minute multiple-choice/short-answer section and a 1 hour and 40 minute free-response section. Each section has two parts.</w:t>
      </w:r>
    </w:p>
    <w:p w:rsidR="0008100B" w:rsidRPr="00AB7C70" w:rsidRDefault="0008100B" w:rsidP="0008100B">
      <w:pPr>
        <w:autoSpaceDE w:val="0"/>
        <w:autoSpaceDN w:val="0"/>
        <w:adjustRightInd w:val="0"/>
        <w:rPr>
          <w:iCs/>
          <w:szCs w:val="20"/>
          <w:lang w:eastAsia="en-US"/>
        </w:rPr>
      </w:pPr>
      <w:r w:rsidRPr="00AB7C70">
        <w:rPr>
          <w:rFonts w:eastAsia="Times New Roman"/>
          <w:b/>
          <w:bCs/>
          <w:lang w:eastAsia="en-US"/>
        </w:rPr>
        <w:t>Section I Part A: Multiple Choice</w:t>
      </w:r>
      <w:r w:rsidRPr="00AB7C70">
        <w:rPr>
          <w:rFonts w:eastAsia="Times New Roman"/>
          <w:lang w:eastAsia="en-US"/>
        </w:rPr>
        <w:t xml:space="preserve"> | 55 Questions | 55 Minutes | 40% of Exam Score </w:t>
      </w:r>
    </w:p>
    <w:p w:rsidR="0008100B" w:rsidRPr="00AB7C70" w:rsidRDefault="0008100B" w:rsidP="0008100B">
      <w:pPr>
        <w:numPr>
          <w:ilvl w:val="0"/>
          <w:numId w:val="7"/>
        </w:numPr>
        <w:rPr>
          <w:rFonts w:eastAsia="Times New Roman"/>
          <w:lang w:eastAsia="en-US"/>
        </w:rPr>
      </w:pPr>
      <w:r w:rsidRPr="00AB7C70">
        <w:rPr>
          <w:rFonts w:eastAsia="Times New Roman"/>
          <w:lang w:eastAsia="en-US"/>
        </w:rPr>
        <w:t xml:space="preserve">Questions appear in sets of 2 to 5. </w:t>
      </w:r>
    </w:p>
    <w:p w:rsidR="0008100B" w:rsidRPr="00AB7C70" w:rsidRDefault="0008100B" w:rsidP="0008100B">
      <w:pPr>
        <w:numPr>
          <w:ilvl w:val="0"/>
          <w:numId w:val="7"/>
        </w:numPr>
        <w:rPr>
          <w:rFonts w:eastAsia="Times New Roman"/>
          <w:lang w:eastAsia="en-US"/>
        </w:rPr>
      </w:pPr>
      <w:r w:rsidRPr="00AB7C70">
        <w:rPr>
          <w:rFonts w:eastAsia="Times New Roman"/>
          <w:lang w:eastAsia="en-US"/>
        </w:rPr>
        <w:t xml:space="preserve">Analyze historical texts, interpretations, and evidence. </w:t>
      </w:r>
    </w:p>
    <w:p w:rsidR="0008100B" w:rsidRPr="00AB7C70" w:rsidRDefault="0008100B" w:rsidP="0008100B">
      <w:pPr>
        <w:numPr>
          <w:ilvl w:val="0"/>
          <w:numId w:val="7"/>
        </w:numPr>
        <w:rPr>
          <w:rFonts w:eastAsia="Times New Roman"/>
          <w:lang w:eastAsia="en-US"/>
        </w:rPr>
      </w:pPr>
      <w:r w:rsidRPr="00AB7C70">
        <w:rPr>
          <w:rFonts w:eastAsia="Times New Roman"/>
          <w:lang w:eastAsia="en-US"/>
        </w:rPr>
        <w:t xml:space="preserve">Primary and secondary sources, images, graphs, and maps are included. </w:t>
      </w:r>
    </w:p>
    <w:p w:rsidR="0008100B" w:rsidRPr="00AB7C70" w:rsidRDefault="0008100B" w:rsidP="0008100B">
      <w:pPr>
        <w:rPr>
          <w:rFonts w:eastAsia="Times New Roman"/>
          <w:lang w:eastAsia="en-US"/>
        </w:rPr>
      </w:pPr>
      <w:r w:rsidRPr="00AB7C70">
        <w:rPr>
          <w:rFonts w:eastAsia="Times New Roman"/>
          <w:b/>
          <w:bCs/>
          <w:lang w:eastAsia="en-US"/>
        </w:rPr>
        <w:t>Section I Part B: Short Answer</w:t>
      </w:r>
      <w:r>
        <w:rPr>
          <w:rFonts w:eastAsia="Times New Roman"/>
          <w:lang w:eastAsia="en-US"/>
        </w:rPr>
        <w:t xml:space="preserve"> | 3 Questions | 4</w:t>
      </w:r>
      <w:r w:rsidRPr="00AB7C70">
        <w:rPr>
          <w:rFonts w:eastAsia="Times New Roman"/>
          <w:lang w:eastAsia="en-US"/>
        </w:rPr>
        <w:t xml:space="preserve">0 Minutes | 20% of Exam Score </w:t>
      </w:r>
    </w:p>
    <w:p w:rsidR="0008100B" w:rsidRPr="00D7394D" w:rsidRDefault="0008100B" w:rsidP="0008100B">
      <w:pPr>
        <w:numPr>
          <w:ilvl w:val="0"/>
          <w:numId w:val="11"/>
        </w:numPr>
        <w:rPr>
          <w:rFonts w:eastAsia="Times New Roman"/>
          <w:lang w:eastAsia="en-US"/>
        </w:rPr>
      </w:pPr>
      <w:r w:rsidRPr="00D7394D">
        <w:rPr>
          <w:rFonts w:eastAsia="Times New Roman"/>
          <w:lang w:eastAsia="en-US"/>
        </w:rPr>
        <w:t>Analyze historians’ interpretations, historical sources, and propositions about history.</w:t>
      </w:r>
    </w:p>
    <w:p w:rsidR="0008100B" w:rsidRPr="00D7394D" w:rsidRDefault="0008100B" w:rsidP="0008100B">
      <w:pPr>
        <w:numPr>
          <w:ilvl w:val="0"/>
          <w:numId w:val="11"/>
        </w:numPr>
        <w:rPr>
          <w:rFonts w:eastAsia="Times New Roman"/>
          <w:lang w:eastAsia="en-US"/>
        </w:rPr>
      </w:pPr>
      <w:r w:rsidRPr="00D7394D">
        <w:rPr>
          <w:rFonts w:eastAsia="Times New Roman"/>
          <w:lang w:eastAsia="en-US"/>
        </w:rPr>
        <w:t>Questions give you an opportunity to explain the historical examples you know best.</w:t>
      </w:r>
    </w:p>
    <w:p w:rsidR="0008100B" w:rsidRPr="00D7394D" w:rsidRDefault="0008100B" w:rsidP="0008100B">
      <w:pPr>
        <w:numPr>
          <w:ilvl w:val="0"/>
          <w:numId w:val="11"/>
        </w:numPr>
        <w:rPr>
          <w:rFonts w:eastAsia="Times New Roman"/>
          <w:lang w:eastAsia="en-US"/>
        </w:rPr>
      </w:pPr>
      <w:r w:rsidRPr="00D7394D">
        <w:rPr>
          <w:rFonts w:eastAsia="Times New Roman"/>
          <w:lang w:eastAsia="en-US"/>
        </w:rPr>
        <w:t>Some questions include texts, images, graphs, or maps.</w:t>
      </w:r>
    </w:p>
    <w:p w:rsidR="0008100B" w:rsidRPr="00D7394D" w:rsidRDefault="0008100B" w:rsidP="0008100B">
      <w:pPr>
        <w:numPr>
          <w:ilvl w:val="0"/>
          <w:numId w:val="11"/>
        </w:numPr>
        <w:rPr>
          <w:rFonts w:eastAsia="Times New Roman"/>
          <w:lang w:eastAsia="en-US"/>
        </w:rPr>
      </w:pPr>
      <w:r w:rsidRPr="00D7394D">
        <w:rPr>
          <w:rFonts w:eastAsia="Times New Roman"/>
          <w:lang w:eastAsia="en-US"/>
        </w:rPr>
        <w:t xml:space="preserve">You’ll have a choice between two options for the final required short answer question, each one focusing on a different time period. </w:t>
      </w:r>
    </w:p>
    <w:p w:rsidR="0008100B" w:rsidRPr="00D7394D" w:rsidRDefault="0008100B" w:rsidP="0008100B">
      <w:pPr>
        <w:numPr>
          <w:ilvl w:val="1"/>
          <w:numId w:val="11"/>
        </w:numPr>
        <w:rPr>
          <w:rFonts w:eastAsia="Times New Roman"/>
          <w:lang w:eastAsia="en-US"/>
        </w:rPr>
      </w:pPr>
      <w:r w:rsidRPr="00D7394D">
        <w:rPr>
          <w:rFonts w:eastAsia="Times New Roman"/>
          <w:lang w:eastAsia="en-US"/>
        </w:rPr>
        <w:t>Question 1 (required): periods 3-8</w:t>
      </w:r>
    </w:p>
    <w:p w:rsidR="0008100B" w:rsidRPr="00D7394D" w:rsidRDefault="0008100B" w:rsidP="0008100B">
      <w:pPr>
        <w:numPr>
          <w:ilvl w:val="1"/>
          <w:numId w:val="11"/>
        </w:numPr>
        <w:rPr>
          <w:rFonts w:eastAsia="Times New Roman"/>
          <w:lang w:eastAsia="en-US"/>
        </w:rPr>
      </w:pPr>
      <w:r w:rsidRPr="00D7394D">
        <w:rPr>
          <w:rFonts w:eastAsia="Times New Roman"/>
          <w:lang w:eastAsia="en-US"/>
        </w:rPr>
        <w:t>Question 2 (required): periods 3-8</w:t>
      </w:r>
    </w:p>
    <w:p w:rsidR="0008100B" w:rsidRPr="00D7394D" w:rsidRDefault="0008100B" w:rsidP="0008100B">
      <w:pPr>
        <w:numPr>
          <w:ilvl w:val="1"/>
          <w:numId w:val="11"/>
        </w:numPr>
        <w:rPr>
          <w:rFonts w:eastAsia="Times New Roman"/>
          <w:lang w:eastAsia="en-US"/>
        </w:rPr>
      </w:pPr>
      <w:r w:rsidRPr="00D7394D">
        <w:rPr>
          <w:rFonts w:eastAsia="Times New Roman"/>
          <w:lang w:eastAsia="en-US"/>
        </w:rPr>
        <w:t>Choose between Question 3, periods 1-3, and Question 4, periods 4-6</w:t>
      </w:r>
    </w:p>
    <w:p w:rsidR="0008100B" w:rsidRPr="00AB7C70" w:rsidRDefault="0008100B" w:rsidP="0008100B">
      <w:pPr>
        <w:rPr>
          <w:rFonts w:eastAsia="Times New Roman"/>
          <w:lang w:eastAsia="en-US"/>
        </w:rPr>
      </w:pPr>
      <w:r w:rsidRPr="00AB7C70">
        <w:rPr>
          <w:rFonts w:eastAsia="Times New Roman"/>
          <w:b/>
          <w:bCs/>
          <w:lang w:eastAsia="en-US"/>
        </w:rPr>
        <w:t>Section II Part A: Document Based</w:t>
      </w:r>
      <w:r>
        <w:rPr>
          <w:rFonts w:eastAsia="Times New Roman"/>
          <w:lang w:eastAsia="en-US"/>
        </w:rPr>
        <w:t xml:space="preserve"> | 1 Question | 60</w:t>
      </w:r>
      <w:r w:rsidRPr="00AB7C70">
        <w:rPr>
          <w:rFonts w:eastAsia="Times New Roman"/>
          <w:lang w:eastAsia="en-US"/>
        </w:rPr>
        <w:t xml:space="preserve"> Minutes (includes a 15-minute reading period) | 25% of Exam Score </w:t>
      </w:r>
    </w:p>
    <w:p w:rsidR="0008100B" w:rsidRPr="00D7394D" w:rsidRDefault="0008100B" w:rsidP="0008100B">
      <w:pPr>
        <w:numPr>
          <w:ilvl w:val="0"/>
          <w:numId w:val="12"/>
        </w:numPr>
        <w:rPr>
          <w:rFonts w:eastAsia="Times New Roman"/>
          <w:lang w:eastAsia="en-US"/>
        </w:rPr>
      </w:pPr>
      <w:r w:rsidRPr="00D7394D">
        <w:rPr>
          <w:rFonts w:eastAsia="Times New Roman"/>
          <w:lang w:eastAsia="en-US"/>
        </w:rPr>
        <w:t>Assess written, quantitative, or visual materials as historical evidence.</w:t>
      </w:r>
    </w:p>
    <w:p w:rsidR="0008100B" w:rsidRPr="00D7394D" w:rsidRDefault="0008100B" w:rsidP="0008100B">
      <w:pPr>
        <w:numPr>
          <w:ilvl w:val="0"/>
          <w:numId w:val="12"/>
        </w:numPr>
        <w:rPr>
          <w:rFonts w:eastAsia="Times New Roman"/>
          <w:lang w:eastAsia="en-US"/>
        </w:rPr>
      </w:pPr>
      <w:r w:rsidRPr="00D7394D">
        <w:rPr>
          <w:rFonts w:eastAsia="Times New Roman"/>
          <w:lang w:eastAsia="en-US"/>
        </w:rPr>
        <w:t>Develop an argument supported by an analysis of historical evidence.</w:t>
      </w:r>
    </w:p>
    <w:p w:rsidR="0008100B" w:rsidRPr="00D7394D" w:rsidRDefault="0008100B" w:rsidP="0008100B">
      <w:pPr>
        <w:numPr>
          <w:ilvl w:val="0"/>
          <w:numId w:val="12"/>
        </w:numPr>
        <w:rPr>
          <w:rFonts w:eastAsia="Times New Roman"/>
          <w:lang w:eastAsia="en-US"/>
        </w:rPr>
      </w:pPr>
      <w:r w:rsidRPr="00D7394D">
        <w:rPr>
          <w:rFonts w:eastAsia="Times New Roman"/>
          <w:lang w:eastAsia="en-US"/>
        </w:rPr>
        <w:t xml:space="preserve">The document-based question will focus on topics from periods 3-6. </w:t>
      </w:r>
    </w:p>
    <w:p w:rsidR="0008100B" w:rsidRPr="00AB7C70" w:rsidRDefault="0008100B" w:rsidP="0008100B">
      <w:pPr>
        <w:rPr>
          <w:rFonts w:eastAsia="Times New Roman"/>
          <w:lang w:eastAsia="en-US"/>
        </w:rPr>
      </w:pPr>
      <w:r w:rsidRPr="00AB7C70">
        <w:rPr>
          <w:rFonts w:eastAsia="Times New Roman"/>
          <w:b/>
          <w:bCs/>
          <w:lang w:eastAsia="en-US"/>
        </w:rPr>
        <w:t>Section II Part B: Long Essay</w:t>
      </w:r>
      <w:r>
        <w:rPr>
          <w:rFonts w:eastAsia="Times New Roman"/>
          <w:lang w:eastAsia="en-US"/>
        </w:rPr>
        <w:t xml:space="preserve"> | 1 Question | 40</w:t>
      </w:r>
      <w:r w:rsidRPr="00AB7C70">
        <w:rPr>
          <w:rFonts w:eastAsia="Times New Roman"/>
          <w:lang w:eastAsia="en-US"/>
        </w:rPr>
        <w:t xml:space="preserve"> Minutes | 15% of Exam Score </w:t>
      </w:r>
    </w:p>
    <w:p w:rsidR="0008100B" w:rsidRPr="00D7394D" w:rsidRDefault="0008100B" w:rsidP="0008100B">
      <w:pPr>
        <w:numPr>
          <w:ilvl w:val="0"/>
          <w:numId w:val="13"/>
        </w:numPr>
        <w:rPr>
          <w:rFonts w:eastAsia="Times New Roman"/>
          <w:lang w:eastAsia="en-US"/>
        </w:rPr>
      </w:pPr>
      <w:r w:rsidRPr="00D7394D">
        <w:rPr>
          <w:rFonts w:eastAsia="Times New Roman"/>
          <w:lang w:eastAsia="en-US"/>
        </w:rPr>
        <w:t>Explain and analyze significant issues in world history</w:t>
      </w:r>
    </w:p>
    <w:p w:rsidR="0008100B" w:rsidRPr="00D7394D" w:rsidRDefault="0008100B" w:rsidP="0008100B">
      <w:pPr>
        <w:numPr>
          <w:ilvl w:val="0"/>
          <w:numId w:val="13"/>
        </w:numPr>
        <w:rPr>
          <w:rFonts w:eastAsia="Times New Roman"/>
          <w:lang w:eastAsia="en-US"/>
        </w:rPr>
      </w:pPr>
      <w:r w:rsidRPr="00D7394D">
        <w:rPr>
          <w:rFonts w:eastAsia="Times New Roman"/>
          <w:lang w:eastAsia="en-US"/>
        </w:rPr>
        <w:t>Develop an argument supported by your analysis of historical evidence.</w:t>
      </w:r>
    </w:p>
    <w:p w:rsidR="0008100B" w:rsidRPr="00D7394D" w:rsidRDefault="0008100B" w:rsidP="0008100B">
      <w:pPr>
        <w:numPr>
          <w:ilvl w:val="0"/>
          <w:numId w:val="13"/>
        </w:numPr>
        <w:rPr>
          <w:rFonts w:eastAsia="Times New Roman"/>
          <w:lang w:eastAsia="en-US"/>
        </w:rPr>
      </w:pPr>
      <w:r w:rsidRPr="00D7394D">
        <w:rPr>
          <w:rFonts w:eastAsia="Times New Roman"/>
          <w:lang w:eastAsia="en-US"/>
        </w:rPr>
        <w:t xml:space="preserve">You’ll select from one of three essay choices, each focusing on the same theme and skill but different time periods: </w:t>
      </w:r>
    </w:p>
    <w:p w:rsidR="0008100B" w:rsidRPr="00D7394D" w:rsidRDefault="0008100B" w:rsidP="0008100B">
      <w:pPr>
        <w:numPr>
          <w:ilvl w:val="1"/>
          <w:numId w:val="13"/>
        </w:numPr>
        <w:rPr>
          <w:rFonts w:eastAsia="Times New Roman"/>
          <w:lang w:eastAsia="en-US"/>
        </w:rPr>
      </w:pPr>
      <w:r w:rsidRPr="00D7394D">
        <w:rPr>
          <w:rFonts w:eastAsia="Times New Roman"/>
          <w:lang w:eastAsia="en-US"/>
        </w:rPr>
        <w:t>Option 1: periods 1-2</w:t>
      </w:r>
    </w:p>
    <w:p w:rsidR="0008100B" w:rsidRPr="00D7394D" w:rsidRDefault="0008100B" w:rsidP="0008100B">
      <w:pPr>
        <w:numPr>
          <w:ilvl w:val="1"/>
          <w:numId w:val="13"/>
        </w:numPr>
        <w:rPr>
          <w:rFonts w:eastAsia="Times New Roman"/>
          <w:lang w:eastAsia="en-US"/>
        </w:rPr>
      </w:pPr>
      <w:r w:rsidRPr="00D7394D">
        <w:rPr>
          <w:rFonts w:eastAsia="Times New Roman"/>
          <w:lang w:eastAsia="en-US"/>
        </w:rPr>
        <w:t>Option 2: periods 3-4</w:t>
      </w:r>
    </w:p>
    <w:p w:rsidR="0008100B" w:rsidRPr="00482FBE" w:rsidRDefault="0008100B" w:rsidP="0008100B">
      <w:pPr>
        <w:numPr>
          <w:ilvl w:val="1"/>
          <w:numId w:val="13"/>
        </w:numPr>
        <w:rPr>
          <w:rFonts w:eastAsia="Times New Roman"/>
          <w:lang w:eastAsia="en-US"/>
        </w:rPr>
      </w:pPr>
      <w:r w:rsidRPr="00D7394D">
        <w:rPr>
          <w:rFonts w:eastAsia="Times New Roman"/>
          <w:lang w:eastAsia="en-US"/>
        </w:rPr>
        <w:t xml:space="preserve">Option 3: </w:t>
      </w:r>
      <w:r>
        <w:rPr>
          <w:rFonts w:eastAsia="Times New Roman"/>
          <w:lang w:eastAsia="en-US"/>
        </w:rPr>
        <w:t>periods 5-6</w:t>
      </w:r>
    </w:p>
    <w:tbl>
      <w:tblPr>
        <w:tblW w:w="10023" w:type="dxa"/>
        <w:tblCellSpacing w:w="15" w:type="dxa"/>
        <w:tblCellMar>
          <w:top w:w="45" w:type="dxa"/>
          <w:left w:w="45" w:type="dxa"/>
          <w:bottom w:w="45" w:type="dxa"/>
          <w:right w:w="45" w:type="dxa"/>
        </w:tblCellMar>
        <w:tblLook w:val="04A0" w:firstRow="1" w:lastRow="0" w:firstColumn="1" w:lastColumn="0" w:noHBand="0" w:noVBand="1"/>
      </w:tblPr>
      <w:tblGrid>
        <w:gridCol w:w="255"/>
        <w:gridCol w:w="5259"/>
        <w:gridCol w:w="2794"/>
        <w:gridCol w:w="1715"/>
      </w:tblGrid>
      <w:tr w:rsidR="0008100B" w:rsidRPr="001B47F4" w:rsidTr="00196FCF">
        <w:trPr>
          <w:trHeight w:val="214"/>
          <w:tblCellSpacing w:w="15" w:type="dxa"/>
        </w:trPr>
        <w:tc>
          <w:tcPr>
            <w:tcW w:w="0" w:type="auto"/>
            <w:gridSpan w:val="3"/>
            <w:shd w:val="clear" w:color="auto" w:fill="E9F2F7"/>
            <w:vAlign w:val="center"/>
            <w:hideMark/>
          </w:tcPr>
          <w:p w:rsidR="0008100B" w:rsidRPr="001B47F4" w:rsidRDefault="0008100B" w:rsidP="00196FCF">
            <w:pPr>
              <w:jc w:val="center"/>
              <w:rPr>
                <w:rFonts w:eastAsia="Times New Roman"/>
                <w:lang w:eastAsia="en-US"/>
              </w:rPr>
            </w:pPr>
            <w:r w:rsidRPr="001B47F4">
              <w:rPr>
                <w:rFonts w:eastAsia="Times New Roman"/>
                <w:b/>
                <w:bCs/>
                <w:lang w:eastAsia="en-US"/>
              </w:rPr>
              <w:t>Periods</w:t>
            </w:r>
            <w:r w:rsidRPr="001B47F4">
              <w:rPr>
                <w:rFonts w:eastAsia="Times New Roman"/>
                <w:lang w:eastAsia="en-US"/>
              </w:rPr>
              <w:t xml:space="preserve"> </w:t>
            </w:r>
          </w:p>
        </w:tc>
        <w:tc>
          <w:tcPr>
            <w:tcW w:w="0" w:type="auto"/>
            <w:shd w:val="clear" w:color="auto" w:fill="E9F2F7"/>
            <w:vAlign w:val="center"/>
            <w:hideMark/>
          </w:tcPr>
          <w:p w:rsidR="0008100B" w:rsidRPr="001B47F4" w:rsidRDefault="0008100B" w:rsidP="00196FCF">
            <w:pPr>
              <w:jc w:val="center"/>
              <w:rPr>
                <w:rFonts w:eastAsia="Times New Roman"/>
                <w:lang w:eastAsia="en-US"/>
              </w:rPr>
            </w:pPr>
            <w:r w:rsidRPr="001B47F4">
              <w:rPr>
                <w:rFonts w:eastAsia="Times New Roman"/>
                <w:b/>
                <w:bCs/>
                <w:lang w:eastAsia="en-US"/>
              </w:rPr>
              <w:t>Period Weights</w:t>
            </w:r>
            <w:r w:rsidRPr="001B47F4">
              <w:rPr>
                <w:rFonts w:eastAsia="Times New Roman"/>
                <w:lang w:eastAsia="en-US"/>
              </w:rPr>
              <w:t xml:space="preserve"> </w:t>
            </w:r>
          </w:p>
        </w:tc>
      </w:tr>
      <w:tr w:rsidR="0008100B" w:rsidRPr="001B47F4" w:rsidTr="00196FCF">
        <w:trPr>
          <w:trHeight w:val="214"/>
          <w:tblCellSpacing w:w="15" w:type="dxa"/>
        </w:trPr>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1</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Technological and Environmental Transformations</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to c. 600.B.C.E.</w:t>
            </w:r>
          </w:p>
        </w:tc>
        <w:tc>
          <w:tcPr>
            <w:tcW w:w="0" w:type="auto"/>
            <w:vAlign w:val="center"/>
            <w:hideMark/>
          </w:tcPr>
          <w:p w:rsidR="0008100B" w:rsidRPr="001B47F4" w:rsidRDefault="0008100B" w:rsidP="00196FCF">
            <w:pPr>
              <w:jc w:val="center"/>
              <w:rPr>
                <w:rFonts w:eastAsia="Times New Roman"/>
                <w:lang w:eastAsia="en-US"/>
              </w:rPr>
            </w:pPr>
            <w:r w:rsidRPr="001B47F4">
              <w:rPr>
                <w:rFonts w:eastAsia="Times New Roman"/>
                <w:lang w:eastAsia="en-US"/>
              </w:rPr>
              <w:t>5%</w:t>
            </w:r>
          </w:p>
        </w:tc>
      </w:tr>
      <w:tr w:rsidR="0008100B" w:rsidRPr="001B47F4" w:rsidTr="00196FCF">
        <w:trPr>
          <w:trHeight w:val="198"/>
          <w:tblCellSpacing w:w="15" w:type="dxa"/>
        </w:trPr>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2</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Organization and Reorganization of Human Societies</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c. 600.B.C.E. to c. 600 C.E.</w:t>
            </w:r>
          </w:p>
        </w:tc>
        <w:tc>
          <w:tcPr>
            <w:tcW w:w="0" w:type="auto"/>
            <w:vAlign w:val="center"/>
            <w:hideMark/>
          </w:tcPr>
          <w:p w:rsidR="0008100B" w:rsidRPr="001B47F4" w:rsidRDefault="0008100B" w:rsidP="00196FCF">
            <w:pPr>
              <w:jc w:val="center"/>
              <w:rPr>
                <w:rFonts w:eastAsia="Times New Roman"/>
                <w:lang w:eastAsia="en-US"/>
              </w:rPr>
            </w:pPr>
            <w:r w:rsidRPr="001B47F4">
              <w:rPr>
                <w:rFonts w:eastAsia="Times New Roman"/>
                <w:lang w:eastAsia="en-US"/>
              </w:rPr>
              <w:t>15%</w:t>
            </w:r>
          </w:p>
        </w:tc>
      </w:tr>
      <w:tr w:rsidR="0008100B" w:rsidRPr="001B47F4" w:rsidTr="00196FCF">
        <w:trPr>
          <w:trHeight w:val="198"/>
          <w:tblCellSpacing w:w="15" w:type="dxa"/>
        </w:trPr>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3</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 xml:space="preserve">Regional and </w:t>
            </w:r>
            <w:proofErr w:type="spellStart"/>
            <w:r w:rsidRPr="001B47F4">
              <w:rPr>
                <w:rFonts w:eastAsia="Times New Roman"/>
                <w:lang w:eastAsia="en-US"/>
              </w:rPr>
              <w:t>Transregional</w:t>
            </w:r>
            <w:proofErr w:type="spellEnd"/>
            <w:r w:rsidRPr="001B47F4">
              <w:rPr>
                <w:rFonts w:eastAsia="Times New Roman"/>
                <w:lang w:eastAsia="en-US"/>
              </w:rPr>
              <w:t xml:space="preserve"> Interactions</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c. 600 C.E. to c.1450</w:t>
            </w:r>
          </w:p>
        </w:tc>
        <w:tc>
          <w:tcPr>
            <w:tcW w:w="0" w:type="auto"/>
            <w:vAlign w:val="center"/>
            <w:hideMark/>
          </w:tcPr>
          <w:p w:rsidR="0008100B" w:rsidRPr="001B47F4" w:rsidRDefault="0008100B" w:rsidP="00196FCF">
            <w:pPr>
              <w:jc w:val="center"/>
              <w:rPr>
                <w:rFonts w:eastAsia="Times New Roman"/>
                <w:lang w:eastAsia="en-US"/>
              </w:rPr>
            </w:pPr>
            <w:r w:rsidRPr="001B47F4">
              <w:rPr>
                <w:rFonts w:eastAsia="Times New Roman"/>
                <w:lang w:eastAsia="en-US"/>
              </w:rPr>
              <w:t>20%</w:t>
            </w:r>
          </w:p>
        </w:tc>
      </w:tr>
      <w:tr w:rsidR="0008100B" w:rsidRPr="001B47F4" w:rsidTr="00196FCF">
        <w:trPr>
          <w:trHeight w:val="214"/>
          <w:tblCellSpacing w:w="15" w:type="dxa"/>
        </w:trPr>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4</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Global Interactions</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c. 1450 to c. 1750</w:t>
            </w:r>
          </w:p>
        </w:tc>
        <w:tc>
          <w:tcPr>
            <w:tcW w:w="0" w:type="auto"/>
            <w:vAlign w:val="center"/>
            <w:hideMark/>
          </w:tcPr>
          <w:p w:rsidR="0008100B" w:rsidRPr="001B47F4" w:rsidRDefault="0008100B" w:rsidP="00196FCF">
            <w:pPr>
              <w:jc w:val="center"/>
              <w:rPr>
                <w:rFonts w:eastAsia="Times New Roman"/>
                <w:lang w:eastAsia="en-US"/>
              </w:rPr>
            </w:pPr>
            <w:r w:rsidRPr="001B47F4">
              <w:rPr>
                <w:rFonts w:eastAsia="Times New Roman"/>
                <w:lang w:eastAsia="en-US"/>
              </w:rPr>
              <w:t>20%</w:t>
            </w:r>
          </w:p>
        </w:tc>
      </w:tr>
      <w:tr w:rsidR="0008100B" w:rsidRPr="001B47F4" w:rsidTr="00196FCF">
        <w:trPr>
          <w:trHeight w:val="198"/>
          <w:tblCellSpacing w:w="15" w:type="dxa"/>
        </w:trPr>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5</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Industrialization and Global Integration</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c. 1750 to c. 1900</w:t>
            </w:r>
          </w:p>
        </w:tc>
        <w:tc>
          <w:tcPr>
            <w:tcW w:w="0" w:type="auto"/>
            <w:vAlign w:val="center"/>
            <w:hideMark/>
          </w:tcPr>
          <w:p w:rsidR="0008100B" w:rsidRPr="001B47F4" w:rsidRDefault="0008100B" w:rsidP="00196FCF">
            <w:pPr>
              <w:jc w:val="center"/>
              <w:rPr>
                <w:rFonts w:eastAsia="Times New Roman"/>
                <w:lang w:eastAsia="en-US"/>
              </w:rPr>
            </w:pPr>
            <w:r w:rsidRPr="001B47F4">
              <w:rPr>
                <w:rFonts w:eastAsia="Times New Roman"/>
                <w:lang w:eastAsia="en-US"/>
              </w:rPr>
              <w:t>20%</w:t>
            </w:r>
          </w:p>
        </w:tc>
      </w:tr>
      <w:tr w:rsidR="0008100B" w:rsidRPr="001B47F4" w:rsidTr="00196FCF">
        <w:trPr>
          <w:trHeight w:val="214"/>
          <w:tblCellSpacing w:w="15" w:type="dxa"/>
        </w:trPr>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6</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Accelerating Global Change and Realignments</w:t>
            </w:r>
          </w:p>
        </w:tc>
        <w:tc>
          <w:tcPr>
            <w:tcW w:w="0" w:type="auto"/>
            <w:vAlign w:val="center"/>
            <w:hideMark/>
          </w:tcPr>
          <w:p w:rsidR="0008100B" w:rsidRPr="001B47F4" w:rsidRDefault="0008100B" w:rsidP="00196FCF">
            <w:pPr>
              <w:rPr>
                <w:rFonts w:eastAsia="Times New Roman"/>
                <w:lang w:eastAsia="en-US"/>
              </w:rPr>
            </w:pPr>
            <w:r w:rsidRPr="001B47F4">
              <w:rPr>
                <w:rFonts w:eastAsia="Times New Roman"/>
                <w:lang w:eastAsia="en-US"/>
              </w:rPr>
              <w:t>c. 1900 to Present</w:t>
            </w:r>
          </w:p>
        </w:tc>
        <w:tc>
          <w:tcPr>
            <w:tcW w:w="0" w:type="auto"/>
            <w:vAlign w:val="center"/>
            <w:hideMark/>
          </w:tcPr>
          <w:p w:rsidR="0008100B" w:rsidRPr="001B47F4" w:rsidRDefault="0008100B" w:rsidP="00196FCF">
            <w:pPr>
              <w:jc w:val="center"/>
              <w:rPr>
                <w:rFonts w:eastAsia="Times New Roman"/>
                <w:lang w:eastAsia="en-US"/>
              </w:rPr>
            </w:pPr>
            <w:r w:rsidRPr="001B47F4">
              <w:rPr>
                <w:rFonts w:eastAsia="Times New Roman"/>
                <w:lang w:eastAsia="en-US"/>
              </w:rPr>
              <w:t>20%</w:t>
            </w:r>
          </w:p>
        </w:tc>
      </w:tr>
    </w:tbl>
    <w:p w:rsidR="00CF10CA" w:rsidRPr="0008100B" w:rsidRDefault="00CF10CA" w:rsidP="0008100B">
      <w:pPr>
        <w:jc w:val="center"/>
        <w:rPr>
          <w:i/>
          <w:sz w:val="32"/>
          <w:lang w:eastAsia="en-US"/>
        </w:rPr>
      </w:pPr>
      <w:r w:rsidRPr="0008100B">
        <w:rPr>
          <w:b/>
          <w:bCs/>
          <w:i/>
          <w:sz w:val="32"/>
          <w:lang w:eastAsia="en-US"/>
        </w:rPr>
        <w:lastRenderedPageBreak/>
        <w:t>Classroom Rules:</w:t>
      </w:r>
    </w:p>
    <w:p w:rsidR="00CF10CA" w:rsidRPr="0008100B" w:rsidRDefault="00CF10CA" w:rsidP="00191563">
      <w:pPr>
        <w:pStyle w:val="ListParagraph"/>
        <w:numPr>
          <w:ilvl w:val="0"/>
          <w:numId w:val="1"/>
        </w:numPr>
        <w:rPr>
          <w:sz w:val="36"/>
          <w:lang w:eastAsia="en-US"/>
        </w:rPr>
      </w:pPr>
      <w:r w:rsidRPr="0008100B">
        <w:rPr>
          <w:b/>
          <w:bCs/>
          <w:sz w:val="44"/>
          <w:szCs w:val="32"/>
          <w:lang w:eastAsia="en-US"/>
        </w:rPr>
        <w:t>Respect!</w:t>
      </w:r>
      <w:r w:rsidRPr="0008100B">
        <w:rPr>
          <w:sz w:val="36"/>
          <w:lang w:eastAsia="en-US"/>
        </w:rPr>
        <w:t xml:space="preserve">  Respect yourself, your classmates, the instructor, the classroom, and the curriculum.  This is the most important rule for this class. </w:t>
      </w:r>
    </w:p>
    <w:p w:rsidR="00CF10CA" w:rsidRPr="0008100B" w:rsidRDefault="00CF10CA" w:rsidP="00191563">
      <w:pPr>
        <w:pStyle w:val="ListParagraph"/>
        <w:numPr>
          <w:ilvl w:val="0"/>
          <w:numId w:val="1"/>
        </w:numPr>
        <w:rPr>
          <w:sz w:val="36"/>
          <w:lang w:eastAsia="en-US"/>
        </w:rPr>
      </w:pPr>
      <w:r w:rsidRPr="0008100B">
        <w:rPr>
          <w:sz w:val="36"/>
          <w:lang w:eastAsia="en-US"/>
        </w:rPr>
        <w:t xml:space="preserve">Bring the necessary materials(pen/pencil, </w:t>
      </w:r>
      <w:proofErr w:type="spellStart"/>
      <w:r w:rsidRPr="0008100B">
        <w:rPr>
          <w:sz w:val="36"/>
          <w:lang w:eastAsia="en-US"/>
        </w:rPr>
        <w:t>Bellwork</w:t>
      </w:r>
      <w:proofErr w:type="spellEnd"/>
      <w:r w:rsidRPr="0008100B">
        <w:rPr>
          <w:sz w:val="36"/>
          <w:lang w:eastAsia="en-US"/>
        </w:rPr>
        <w:t xml:space="preserve"> and Interactive Notebooks) to class </w:t>
      </w:r>
      <w:r w:rsidRPr="0008100B">
        <w:rPr>
          <w:b/>
          <w:bCs/>
          <w:sz w:val="36"/>
          <w:lang w:eastAsia="en-US"/>
        </w:rPr>
        <w:t>EVERDAY</w:t>
      </w:r>
    </w:p>
    <w:p w:rsidR="00CF10CA" w:rsidRPr="0008100B" w:rsidRDefault="00CF10CA" w:rsidP="00191563">
      <w:pPr>
        <w:pStyle w:val="ListParagraph"/>
        <w:numPr>
          <w:ilvl w:val="0"/>
          <w:numId w:val="1"/>
        </w:numPr>
        <w:rPr>
          <w:sz w:val="36"/>
          <w:lang w:eastAsia="en-US"/>
        </w:rPr>
      </w:pPr>
      <w:r w:rsidRPr="0008100B">
        <w:rPr>
          <w:sz w:val="36"/>
          <w:lang w:eastAsia="en-US"/>
        </w:rPr>
        <w:t xml:space="preserve">Be in your seat and working on </w:t>
      </w:r>
      <w:proofErr w:type="spellStart"/>
      <w:r w:rsidRPr="0008100B">
        <w:rPr>
          <w:sz w:val="36"/>
          <w:lang w:eastAsia="en-US"/>
        </w:rPr>
        <w:t>bellwork</w:t>
      </w:r>
      <w:proofErr w:type="spellEnd"/>
      <w:r w:rsidRPr="0008100B">
        <w:rPr>
          <w:sz w:val="36"/>
          <w:lang w:eastAsia="en-US"/>
        </w:rPr>
        <w:t xml:space="preserve"> </w:t>
      </w:r>
      <w:r w:rsidRPr="0008100B">
        <w:rPr>
          <w:b/>
          <w:bCs/>
          <w:sz w:val="36"/>
          <w:lang w:eastAsia="en-US"/>
        </w:rPr>
        <w:t xml:space="preserve">WHEN THE </w:t>
      </w:r>
      <w:smartTag w:uri="urn:schemas-microsoft-com:office:smarttags" w:element="City">
        <w:r w:rsidRPr="0008100B">
          <w:rPr>
            <w:b/>
            <w:bCs/>
            <w:sz w:val="36"/>
            <w:lang w:eastAsia="en-US"/>
          </w:rPr>
          <w:t>BELL</w:t>
        </w:r>
      </w:smartTag>
      <w:r w:rsidRPr="0008100B">
        <w:rPr>
          <w:b/>
          <w:bCs/>
          <w:sz w:val="36"/>
          <w:lang w:eastAsia="en-US"/>
        </w:rPr>
        <w:t xml:space="preserve"> RINGS.</w:t>
      </w:r>
    </w:p>
    <w:p w:rsidR="00CF10CA" w:rsidRPr="0008100B" w:rsidRDefault="00CF10CA" w:rsidP="00191563">
      <w:pPr>
        <w:pStyle w:val="ListParagraph"/>
        <w:numPr>
          <w:ilvl w:val="0"/>
          <w:numId w:val="1"/>
        </w:numPr>
        <w:rPr>
          <w:sz w:val="36"/>
          <w:lang w:eastAsia="en-US"/>
        </w:rPr>
      </w:pPr>
      <w:r w:rsidRPr="0008100B">
        <w:rPr>
          <w:sz w:val="36"/>
          <w:lang w:eastAsia="en-US"/>
        </w:rPr>
        <w:t>Be open to new materials, information, and people which we will come across throughout the semester.</w:t>
      </w:r>
    </w:p>
    <w:p w:rsidR="00CF10CA" w:rsidRPr="0008100B" w:rsidRDefault="00CF10CA" w:rsidP="00191563">
      <w:pPr>
        <w:pStyle w:val="ListParagraph"/>
        <w:numPr>
          <w:ilvl w:val="0"/>
          <w:numId w:val="1"/>
        </w:numPr>
        <w:rPr>
          <w:sz w:val="36"/>
          <w:lang w:eastAsia="en-US"/>
        </w:rPr>
      </w:pPr>
      <w:r w:rsidRPr="0008100B">
        <w:rPr>
          <w:sz w:val="36"/>
          <w:lang w:eastAsia="en-US"/>
        </w:rPr>
        <w:t xml:space="preserve">Follow all TUSD and Sabino Rules and Guidelines. </w:t>
      </w:r>
    </w:p>
    <w:p w:rsidR="00AE5162" w:rsidRPr="0008100B" w:rsidRDefault="00CF10CA" w:rsidP="00AE5162">
      <w:pPr>
        <w:pStyle w:val="ListParagraph"/>
        <w:numPr>
          <w:ilvl w:val="0"/>
          <w:numId w:val="1"/>
        </w:numPr>
        <w:rPr>
          <w:sz w:val="36"/>
          <w:lang w:eastAsia="en-US"/>
        </w:rPr>
      </w:pPr>
      <w:r w:rsidRPr="0008100B">
        <w:rPr>
          <w:sz w:val="36"/>
          <w:lang w:eastAsia="en-US"/>
        </w:rPr>
        <w:t xml:space="preserve">Students may only leave the classroom with the teacher’s permission.  Students must bring the </w:t>
      </w:r>
      <w:proofErr w:type="spellStart"/>
      <w:r w:rsidRPr="0008100B">
        <w:rPr>
          <w:sz w:val="36"/>
          <w:lang w:eastAsia="en-US"/>
        </w:rPr>
        <w:t>hallpass</w:t>
      </w:r>
      <w:proofErr w:type="spellEnd"/>
      <w:r w:rsidRPr="0008100B">
        <w:rPr>
          <w:sz w:val="36"/>
          <w:lang w:eastAsia="en-US"/>
        </w:rPr>
        <w:t xml:space="preserve"> with them when they leave the classroom.     </w:t>
      </w:r>
    </w:p>
    <w:p w:rsidR="00AE5162" w:rsidRDefault="00AE5162" w:rsidP="00AE5162">
      <w:pPr>
        <w:ind w:left="360"/>
        <w:rPr>
          <w:lang w:eastAsia="en-US"/>
        </w:rPr>
      </w:pPr>
    </w:p>
    <w:p w:rsidR="00AE5162" w:rsidRPr="0008100B" w:rsidRDefault="00AE5162" w:rsidP="00AE5162">
      <w:pPr>
        <w:ind w:left="360"/>
        <w:rPr>
          <w:sz w:val="28"/>
          <w:lang w:eastAsia="en-US"/>
        </w:rPr>
      </w:pPr>
      <w:r w:rsidRPr="0008100B">
        <w:rPr>
          <w:sz w:val="28"/>
          <w:lang w:eastAsia="en-US"/>
        </w:rPr>
        <w:t>Students as well as Mr. Pfannenstiel will be held to the following Six Pillars of Character</w:t>
      </w:r>
      <w:r w:rsidR="0008100B" w:rsidRPr="0008100B">
        <w:rPr>
          <w:sz w:val="28"/>
          <w:lang w:eastAsia="en-US"/>
        </w:rPr>
        <w:t xml:space="preserve"> </w:t>
      </w:r>
      <w:r w:rsidRPr="0008100B">
        <w:rPr>
          <w:sz w:val="28"/>
          <w:lang w:eastAsia="en-US"/>
        </w:rPr>
        <w:t>Counts.</w:t>
      </w:r>
    </w:p>
    <w:p w:rsidR="00AE5162" w:rsidRPr="00AE5162" w:rsidRDefault="00AE5162" w:rsidP="0008100B">
      <w:pPr>
        <w:pStyle w:val="ListParagraph"/>
        <w:rPr>
          <w:rFonts w:ascii="Helvetica" w:eastAsia="Times New Roman" w:hAnsi="Helvetica" w:cs="Helvetica"/>
          <w:color w:val="000099"/>
          <w:sz w:val="32"/>
          <w:szCs w:val="32"/>
          <w:lang w:eastAsia="en-US"/>
        </w:rPr>
      </w:pPr>
      <w:r w:rsidRPr="00AE5162">
        <w:rPr>
          <w:rFonts w:ascii="Helvetica" w:eastAsia="Times New Roman" w:hAnsi="Helvetica" w:cs="Helvetica"/>
          <w:color w:val="000099"/>
          <w:sz w:val="32"/>
          <w:szCs w:val="32"/>
          <w:lang w:eastAsia="en-US"/>
        </w:rPr>
        <w:t>Trustworthiness</w:t>
      </w:r>
      <w:r w:rsidRPr="00AE5162">
        <w:rPr>
          <w:rFonts w:ascii="Helvetica" w:eastAsia="Times New Roman" w:hAnsi="Helvetica" w:cs="Helvetica"/>
          <w:color w:val="000099"/>
          <w:sz w:val="32"/>
          <w:szCs w:val="32"/>
          <w:lang w:eastAsia="en-US"/>
        </w:rPr>
        <w:tab/>
      </w:r>
      <w:r w:rsidRPr="00AE5162">
        <w:rPr>
          <w:rFonts w:ascii="Helvetica" w:eastAsia="Times New Roman" w:hAnsi="Helvetica" w:cs="Helvetica"/>
          <w:color w:val="000099"/>
          <w:sz w:val="32"/>
          <w:szCs w:val="32"/>
          <w:lang w:eastAsia="en-US"/>
        </w:rPr>
        <w:tab/>
      </w:r>
      <w:r w:rsidRPr="00AE5162">
        <w:rPr>
          <w:color w:val="FFB900"/>
          <w:sz w:val="32"/>
          <w:szCs w:val="32"/>
        </w:rPr>
        <w:t>Respect</w:t>
      </w:r>
      <w:r w:rsidRPr="00AE5162">
        <w:rPr>
          <w:color w:val="FFB900"/>
          <w:sz w:val="32"/>
          <w:szCs w:val="32"/>
        </w:rPr>
        <w:tab/>
      </w:r>
      <w:r w:rsidRPr="00AE5162">
        <w:rPr>
          <w:color w:val="FFB900"/>
          <w:sz w:val="32"/>
          <w:szCs w:val="32"/>
        </w:rPr>
        <w:tab/>
      </w:r>
      <w:r w:rsidRPr="00AE5162">
        <w:rPr>
          <w:color w:val="FFB900"/>
          <w:sz w:val="32"/>
          <w:szCs w:val="32"/>
        </w:rPr>
        <w:tab/>
      </w:r>
      <w:r w:rsidRPr="00AE5162">
        <w:rPr>
          <w:color w:val="ED171F"/>
          <w:sz w:val="32"/>
          <w:szCs w:val="32"/>
        </w:rPr>
        <w:t>Caring</w:t>
      </w:r>
    </w:p>
    <w:p w:rsidR="00AE5162" w:rsidRPr="00AE5162" w:rsidRDefault="00AE5162" w:rsidP="0008100B">
      <w:pPr>
        <w:pStyle w:val="Heading2"/>
        <w:spacing w:before="0" w:beforeAutospacing="0" w:after="0"/>
        <w:ind w:left="720"/>
        <w:rPr>
          <w:color w:val="94509D"/>
          <w:sz w:val="32"/>
          <w:szCs w:val="32"/>
        </w:rPr>
      </w:pPr>
      <w:r>
        <w:rPr>
          <w:color w:val="0B9446"/>
          <w:sz w:val="32"/>
          <w:szCs w:val="32"/>
        </w:rPr>
        <w:t>Responsibility</w:t>
      </w:r>
      <w:r>
        <w:rPr>
          <w:color w:val="0B9446"/>
          <w:sz w:val="32"/>
          <w:szCs w:val="32"/>
        </w:rPr>
        <w:tab/>
      </w:r>
      <w:r>
        <w:rPr>
          <w:color w:val="0B9446"/>
          <w:sz w:val="32"/>
          <w:szCs w:val="32"/>
        </w:rPr>
        <w:tab/>
      </w:r>
      <w:r>
        <w:rPr>
          <w:color w:val="0B9446"/>
          <w:sz w:val="32"/>
          <w:szCs w:val="32"/>
        </w:rPr>
        <w:tab/>
      </w:r>
      <w:r>
        <w:rPr>
          <w:color w:val="F47932"/>
          <w:sz w:val="32"/>
          <w:szCs w:val="32"/>
        </w:rPr>
        <w:t>Fairness</w:t>
      </w:r>
      <w:r>
        <w:rPr>
          <w:color w:val="F47932"/>
          <w:sz w:val="32"/>
          <w:szCs w:val="32"/>
        </w:rPr>
        <w:tab/>
      </w:r>
      <w:r>
        <w:rPr>
          <w:color w:val="F47932"/>
          <w:sz w:val="32"/>
          <w:szCs w:val="32"/>
        </w:rPr>
        <w:tab/>
      </w:r>
      <w:r>
        <w:rPr>
          <w:color w:val="F47932"/>
          <w:sz w:val="32"/>
          <w:szCs w:val="32"/>
        </w:rPr>
        <w:tab/>
      </w:r>
      <w:r>
        <w:rPr>
          <w:color w:val="94509D"/>
          <w:sz w:val="32"/>
          <w:szCs w:val="32"/>
        </w:rPr>
        <w:t>Citizenship</w:t>
      </w:r>
    </w:p>
    <w:p w:rsidR="00191563" w:rsidRPr="0008100B" w:rsidRDefault="00191563" w:rsidP="00AE5162">
      <w:pPr>
        <w:pStyle w:val="Heading2"/>
        <w:spacing w:before="0" w:beforeAutospacing="0" w:after="0"/>
        <w:rPr>
          <w:b/>
          <w:color w:val="000000" w:themeColor="text1"/>
          <w:sz w:val="34"/>
          <w:szCs w:val="32"/>
        </w:rPr>
      </w:pPr>
      <w:r w:rsidRPr="0008100B">
        <w:rPr>
          <w:b/>
          <w:color w:val="000000" w:themeColor="text1"/>
          <w:sz w:val="34"/>
          <w:szCs w:val="32"/>
        </w:rPr>
        <w:t>Cut Here --------------------------------------------------------------Cut Here</w:t>
      </w:r>
    </w:p>
    <w:p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After reading the above syllabus with your student please fill in the information below, sign, cut and have your student return this portion of the syllabus to Mr. Pfannenstiel by not later than </w:t>
      </w:r>
      <w:r w:rsidRPr="00576D53">
        <w:rPr>
          <w:rFonts w:ascii="Times New Roman" w:hAnsi="Times New Roman" w:cs="Times New Roman"/>
          <w:b/>
          <w:color w:val="000000" w:themeColor="text1"/>
          <w:sz w:val="24"/>
          <w:szCs w:val="24"/>
        </w:rPr>
        <w:t>MONDAY AUGUST</w:t>
      </w:r>
      <w:r w:rsidR="00C35B39">
        <w:rPr>
          <w:rFonts w:ascii="Times New Roman" w:hAnsi="Times New Roman" w:cs="Times New Roman"/>
          <w:b/>
          <w:color w:val="000000" w:themeColor="text1"/>
          <w:sz w:val="24"/>
          <w:szCs w:val="24"/>
        </w:rPr>
        <w:t xml:space="preserve"> </w:t>
      </w:r>
      <w:r w:rsidR="00253A56">
        <w:rPr>
          <w:rFonts w:ascii="Times New Roman" w:hAnsi="Times New Roman" w:cs="Times New Roman"/>
          <w:b/>
          <w:color w:val="000000" w:themeColor="text1"/>
          <w:sz w:val="24"/>
          <w:szCs w:val="24"/>
        </w:rPr>
        <w:t>6</w:t>
      </w:r>
      <w:r w:rsidR="009A0C58" w:rsidRPr="009A0C58">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w:t>
      </w: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p>
    <w:p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 have read the above the syllabus and understand the expectations of Mr. </w:t>
      </w:r>
      <w:proofErr w:type="spellStart"/>
      <w:r>
        <w:rPr>
          <w:rFonts w:ascii="Times New Roman" w:hAnsi="Times New Roman" w:cs="Times New Roman"/>
          <w:b/>
          <w:color w:val="000000" w:themeColor="text1"/>
          <w:sz w:val="24"/>
          <w:szCs w:val="24"/>
        </w:rPr>
        <w:t>Pfanne</w:t>
      </w:r>
      <w:r w:rsidR="0008100B">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rPr>
        <w:t>stiel’s</w:t>
      </w:r>
      <w:proofErr w:type="spellEnd"/>
      <w:r>
        <w:rPr>
          <w:rFonts w:ascii="Times New Roman" w:hAnsi="Times New Roman" w:cs="Times New Roman"/>
          <w:b/>
          <w:color w:val="000000" w:themeColor="text1"/>
          <w:sz w:val="24"/>
          <w:szCs w:val="24"/>
        </w:rPr>
        <w:t xml:space="preserve"> AP World History Class.  </w:t>
      </w:r>
    </w:p>
    <w:p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 Name Printed:</w:t>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t>_________________________________________________________</w:t>
      </w:r>
    </w:p>
    <w:p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 Signature</w:t>
      </w:r>
      <w:proofErr w:type="gramStart"/>
      <w:r>
        <w:rPr>
          <w:rFonts w:ascii="Times New Roman" w:hAnsi="Times New Roman" w:cs="Times New Roman"/>
          <w:b/>
          <w:color w:val="000000" w:themeColor="text1"/>
          <w:sz w:val="24"/>
          <w:szCs w:val="24"/>
        </w:rPr>
        <w:t>:_</w:t>
      </w:r>
      <w:proofErr w:type="gramEnd"/>
      <w:r>
        <w:rPr>
          <w:rFonts w:ascii="Times New Roman" w:hAnsi="Times New Roman" w:cs="Times New Roman"/>
          <w:b/>
          <w:color w:val="000000" w:themeColor="text1"/>
          <w:sz w:val="24"/>
          <w:szCs w:val="24"/>
        </w:rPr>
        <w:t>____________________________________________________________</w:t>
      </w:r>
    </w:p>
    <w:p w:rsidR="00585CC7"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Questions/Concerns:</w:t>
      </w: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p>
    <w:p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 have read the above the syllabus and understand the expectations of Mr. </w:t>
      </w:r>
      <w:proofErr w:type="spellStart"/>
      <w:r>
        <w:rPr>
          <w:rFonts w:ascii="Times New Roman" w:hAnsi="Times New Roman" w:cs="Times New Roman"/>
          <w:b/>
          <w:color w:val="000000" w:themeColor="text1"/>
          <w:sz w:val="24"/>
          <w:szCs w:val="24"/>
        </w:rPr>
        <w:t>Pfanne</w:t>
      </w:r>
      <w:r w:rsidR="0008100B">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rPr>
        <w:t>stiel’s</w:t>
      </w:r>
      <w:proofErr w:type="spellEnd"/>
      <w:r>
        <w:rPr>
          <w:rFonts w:ascii="Times New Roman" w:hAnsi="Times New Roman" w:cs="Times New Roman"/>
          <w:b/>
          <w:color w:val="000000" w:themeColor="text1"/>
          <w:sz w:val="24"/>
          <w:szCs w:val="24"/>
        </w:rPr>
        <w:t xml:space="preserve"> AP World History Class.  </w:t>
      </w: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Parent/Guardian Name Printed</w:t>
      </w:r>
      <w:proofErr w:type="gramStart"/>
      <w:r>
        <w:rPr>
          <w:rFonts w:ascii="Times New Roman" w:hAnsi="Times New Roman" w:cs="Times New Roman"/>
          <w:b/>
          <w:color w:val="000000" w:themeColor="text1"/>
          <w:sz w:val="24"/>
          <w:szCs w:val="24"/>
        </w:rPr>
        <w:t>:_</w:t>
      </w:r>
      <w:proofErr w:type="gramEnd"/>
      <w:r>
        <w:rPr>
          <w:rFonts w:ascii="Times New Roman" w:hAnsi="Times New Roman" w:cs="Times New Roman"/>
          <w:b/>
          <w:color w:val="000000" w:themeColor="text1"/>
          <w:sz w:val="24"/>
          <w:szCs w:val="24"/>
        </w:rPr>
        <w:t>________________________________________________</w:t>
      </w:r>
      <w:r>
        <w:rPr>
          <w:rFonts w:ascii="Times New Roman" w:hAnsi="Times New Roman" w:cs="Times New Roman"/>
          <w:b/>
          <w:color w:val="000000" w:themeColor="text1"/>
          <w:sz w:val="24"/>
          <w:szCs w:val="24"/>
        </w:rPr>
        <w:softHyphen/>
      </w: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Parent/Guardian Signature:</w:t>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t>_____________________________________________________</w:t>
      </w: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PHONE #:</w:t>
      </w: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 ADDRESS:</w:t>
      </w: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PREFERRED FORM OF COMMUNICATION: </w:t>
      </w:r>
      <w:r w:rsidRPr="00576D53">
        <w:rPr>
          <w:rFonts w:ascii="Times New Roman" w:hAnsi="Times New Roman" w:cs="Times New Roman"/>
          <w:color w:val="000000" w:themeColor="text1"/>
          <w:sz w:val="24"/>
          <w:szCs w:val="24"/>
        </w:rPr>
        <w:t>Phone</w:t>
      </w:r>
      <w:r>
        <w:rPr>
          <w:rFonts w:ascii="Times New Roman" w:hAnsi="Times New Roman" w:cs="Times New Roman"/>
          <w:color w:val="000000" w:themeColor="text1"/>
          <w:sz w:val="24"/>
          <w:szCs w:val="24"/>
        </w:rPr>
        <w:t xml:space="preserve"> # OR </w:t>
      </w:r>
      <w:r w:rsidRPr="00576D53">
        <w:rPr>
          <w:rFonts w:ascii="Times New Roman" w:hAnsi="Times New Roman" w:cs="Times New Roman"/>
          <w:color w:val="000000" w:themeColor="text1"/>
          <w:sz w:val="24"/>
          <w:szCs w:val="24"/>
        </w:rPr>
        <w:t>email address</w:t>
      </w:r>
    </w:p>
    <w:p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Questions/Concerns:</w:t>
      </w:r>
    </w:p>
    <w:sectPr w:rsidR="00AE5162" w:rsidSect="00A5215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47" w:rsidRDefault="00534D47" w:rsidP="00DC2A17">
      <w:r>
        <w:separator/>
      </w:r>
    </w:p>
  </w:endnote>
  <w:endnote w:type="continuationSeparator" w:id="0">
    <w:p w:rsidR="00534D47" w:rsidRDefault="00534D47" w:rsidP="00DC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LTSt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47" w:rsidRDefault="00534D47" w:rsidP="00DC2A17">
      <w:r>
        <w:separator/>
      </w:r>
    </w:p>
  </w:footnote>
  <w:footnote w:type="continuationSeparator" w:id="0">
    <w:p w:rsidR="00534D47" w:rsidRDefault="00534D47" w:rsidP="00DC2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495"/>
    <w:multiLevelType w:val="multilevel"/>
    <w:tmpl w:val="254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E4B13"/>
    <w:multiLevelType w:val="multilevel"/>
    <w:tmpl w:val="C548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2B14"/>
    <w:multiLevelType w:val="multilevel"/>
    <w:tmpl w:val="92F2E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125A8"/>
    <w:multiLevelType w:val="hybridMultilevel"/>
    <w:tmpl w:val="2E4EACC2"/>
    <w:lvl w:ilvl="0" w:tplc="6EDEC4A0">
      <w:numFmt w:val="bullet"/>
      <w:lvlText w:val="•"/>
      <w:lvlJc w:val="left"/>
      <w:pPr>
        <w:ind w:left="720" w:hanging="360"/>
      </w:pPr>
      <w:rPr>
        <w:rFonts w:ascii="UniversLTStd" w:eastAsiaTheme="minorHAnsi" w:hAnsi="UniversLTStd" w:cs="UniversLTStd" w:hint="default"/>
        <w:sz w:val="20"/>
      </w:rPr>
    </w:lvl>
    <w:lvl w:ilvl="1" w:tplc="6EDEC4A0">
      <w:numFmt w:val="bullet"/>
      <w:lvlText w:val="•"/>
      <w:lvlJc w:val="left"/>
      <w:pPr>
        <w:ind w:left="1440" w:hanging="360"/>
      </w:pPr>
      <w:rPr>
        <w:rFonts w:ascii="UniversLTStd" w:eastAsiaTheme="minorHAnsi" w:hAnsi="UniversLTStd" w:cs="UniversLTStd"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675C5"/>
    <w:multiLevelType w:val="multilevel"/>
    <w:tmpl w:val="D17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154F8"/>
    <w:multiLevelType w:val="hybridMultilevel"/>
    <w:tmpl w:val="90E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60E9"/>
    <w:multiLevelType w:val="multilevel"/>
    <w:tmpl w:val="3B5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50E5A"/>
    <w:multiLevelType w:val="hybridMultilevel"/>
    <w:tmpl w:val="65FCCC72"/>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B202E"/>
    <w:multiLevelType w:val="hybridMultilevel"/>
    <w:tmpl w:val="701410FC"/>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76C64"/>
    <w:multiLevelType w:val="hybridMultilevel"/>
    <w:tmpl w:val="0C124E46"/>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A1719"/>
    <w:multiLevelType w:val="hybridMultilevel"/>
    <w:tmpl w:val="90802912"/>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5341E"/>
    <w:multiLevelType w:val="multilevel"/>
    <w:tmpl w:val="640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E1CED"/>
    <w:multiLevelType w:val="multilevel"/>
    <w:tmpl w:val="CCE8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0"/>
  </w:num>
  <w:num w:numId="5">
    <w:abstractNumId w:val="7"/>
  </w:num>
  <w:num w:numId="6">
    <w:abstractNumId w:val="9"/>
  </w:num>
  <w:num w:numId="7">
    <w:abstractNumId w:val="4"/>
  </w:num>
  <w:num w:numId="8">
    <w:abstractNumId w:val="11"/>
  </w:num>
  <w:num w:numId="9">
    <w:abstractNumId w:val="1"/>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CA"/>
    <w:rsid w:val="00000D89"/>
    <w:rsid w:val="00001C8D"/>
    <w:rsid w:val="00033AB0"/>
    <w:rsid w:val="0008100B"/>
    <w:rsid w:val="00122303"/>
    <w:rsid w:val="00126250"/>
    <w:rsid w:val="00130F4B"/>
    <w:rsid w:val="00134E51"/>
    <w:rsid w:val="00172EDB"/>
    <w:rsid w:val="00191563"/>
    <w:rsid w:val="001A5FA7"/>
    <w:rsid w:val="001E21FF"/>
    <w:rsid w:val="001F7B04"/>
    <w:rsid w:val="00253A56"/>
    <w:rsid w:val="00274E2D"/>
    <w:rsid w:val="002D0CC5"/>
    <w:rsid w:val="002E624A"/>
    <w:rsid w:val="0031018A"/>
    <w:rsid w:val="00310E9D"/>
    <w:rsid w:val="0032338A"/>
    <w:rsid w:val="00357110"/>
    <w:rsid w:val="003613E0"/>
    <w:rsid w:val="003835AF"/>
    <w:rsid w:val="00385750"/>
    <w:rsid w:val="003B26D8"/>
    <w:rsid w:val="003B51DF"/>
    <w:rsid w:val="003F56B5"/>
    <w:rsid w:val="0041046C"/>
    <w:rsid w:val="00420C5C"/>
    <w:rsid w:val="004424F9"/>
    <w:rsid w:val="00475E3D"/>
    <w:rsid w:val="00482FBE"/>
    <w:rsid w:val="004E16FF"/>
    <w:rsid w:val="0050749D"/>
    <w:rsid w:val="00534D47"/>
    <w:rsid w:val="00540773"/>
    <w:rsid w:val="00564350"/>
    <w:rsid w:val="00574221"/>
    <w:rsid w:val="00582387"/>
    <w:rsid w:val="00585CC7"/>
    <w:rsid w:val="005A51BC"/>
    <w:rsid w:val="005A7683"/>
    <w:rsid w:val="005E3BE6"/>
    <w:rsid w:val="00606043"/>
    <w:rsid w:val="00647498"/>
    <w:rsid w:val="006604B4"/>
    <w:rsid w:val="00663894"/>
    <w:rsid w:val="00687E68"/>
    <w:rsid w:val="00732698"/>
    <w:rsid w:val="007458F6"/>
    <w:rsid w:val="00756219"/>
    <w:rsid w:val="0076413E"/>
    <w:rsid w:val="00782B4A"/>
    <w:rsid w:val="007858F9"/>
    <w:rsid w:val="00797687"/>
    <w:rsid w:val="007C4703"/>
    <w:rsid w:val="00835975"/>
    <w:rsid w:val="00853EF6"/>
    <w:rsid w:val="008711CF"/>
    <w:rsid w:val="0089757B"/>
    <w:rsid w:val="008D6DCC"/>
    <w:rsid w:val="00920B19"/>
    <w:rsid w:val="009A0C58"/>
    <w:rsid w:val="009B315C"/>
    <w:rsid w:val="009B484B"/>
    <w:rsid w:val="00A03330"/>
    <w:rsid w:val="00A52157"/>
    <w:rsid w:val="00A60AD2"/>
    <w:rsid w:val="00AB09E6"/>
    <w:rsid w:val="00AB7C70"/>
    <w:rsid w:val="00AC0BB3"/>
    <w:rsid w:val="00AE5162"/>
    <w:rsid w:val="00B00F90"/>
    <w:rsid w:val="00B100D7"/>
    <w:rsid w:val="00B23719"/>
    <w:rsid w:val="00B4487E"/>
    <w:rsid w:val="00B64E55"/>
    <w:rsid w:val="00BA0610"/>
    <w:rsid w:val="00BB3480"/>
    <w:rsid w:val="00BF2B40"/>
    <w:rsid w:val="00C34074"/>
    <w:rsid w:val="00C35B39"/>
    <w:rsid w:val="00C36ED1"/>
    <w:rsid w:val="00C43551"/>
    <w:rsid w:val="00C870D6"/>
    <w:rsid w:val="00C91E6D"/>
    <w:rsid w:val="00CB0BFD"/>
    <w:rsid w:val="00CE3EA8"/>
    <w:rsid w:val="00CF10CA"/>
    <w:rsid w:val="00CF52BD"/>
    <w:rsid w:val="00D104D2"/>
    <w:rsid w:val="00D56755"/>
    <w:rsid w:val="00D7394D"/>
    <w:rsid w:val="00D9144D"/>
    <w:rsid w:val="00DA2BF0"/>
    <w:rsid w:val="00DC2A17"/>
    <w:rsid w:val="00DF1B8A"/>
    <w:rsid w:val="00DF329C"/>
    <w:rsid w:val="00DF5193"/>
    <w:rsid w:val="00DF766E"/>
    <w:rsid w:val="00E2580E"/>
    <w:rsid w:val="00EA2B94"/>
    <w:rsid w:val="00EB70C7"/>
    <w:rsid w:val="00F065B8"/>
    <w:rsid w:val="00F123C0"/>
    <w:rsid w:val="00F600FA"/>
    <w:rsid w:val="00F821C9"/>
    <w:rsid w:val="00F93E6F"/>
    <w:rsid w:val="00FC0346"/>
    <w:rsid w:val="00FD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7449615A"/>
  <w15:docId w15:val="{9786B419-ABE0-4600-9E1C-88D4BC43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CA"/>
    <w:pPr>
      <w:spacing w:after="0" w:line="240" w:lineRule="auto"/>
    </w:pPr>
    <w:rPr>
      <w:rFonts w:ascii="Times New Roman" w:eastAsia="Calibri" w:hAnsi="Times New Roman" w:cs="Times New Roman"/>
      <w:sz w:val="24"/>
      <w:szCs w:val="24"/>
      <w:lang w:eastAsia="zh-CN"/>
    </w:rPr>
  </w:style>
  <w:style w:type="paragraph" w:styleId="Heading2">
    <w:name w:val="heading 2"/>
    <w:basedOn w:val="Normal"/>
    <w:link w:val="Heading2Char"/>
    <w:uiPriority w:val="9"/>
    <w:qFormat/>
    <w:rsid w:val="00191563"/>
    <w:pPr>
      <w:spacing w:before="100" w:beforeAutospacing="1" w:after="60"/>
      <w:outlineLvl w:val="1"/>
    </w:pPr>
    <w:rPr>
      <w:rFonts w:ascii="Helvetica" w:eastAsia="Times New Roman" w:hAnsi="Helvetica" w:cs="Helvetica"/>
      <w:color w:val="000099"/>
      <w:sz w:val="42"/>
      <w:szCs w:val="4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0CA"/>
    <w:pPr>
      <w:ind w:left="720"/>
      <w:contextualSpacing/>
    </w:pPr>
  </w:style>
  <w:style w:type="character" w:customStyle="1" w:styleId="Heading2Char">
    <w:name w:val="Heading 2 Char"/>
    <w:basedOn w:val="DefaultParagraphFont"/>
    <w:link w:val="Heading2"/>
    <w:uiPriority w:val="9"/>
    <w:rsid w:val="00191563"/>
    <w:rPr>
      <w:rFonts w:ascii="Helvetica" w:eastAsia="Times New Roman" w:hAnsi="Helvetica" w:cs="Helvetica"/>
      <w:color w:val="000099"/>
      <w:sz w:val="42"/>
      <w:szCs w:val="42"/>
    </w:rPr>
  </w:style>
  <w:style w:type="table" w:styleId="TableGrid">
    <w:name w:val="Table Grid"/>
    <w:basedOn w:val="TableNormal"/>
    <w:uiPriority w:val="39"/>
    <w:rsid w:val="0003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A17"/>
    <w:pPr>
      <w:tabs>
        <w:tab w:val="center" w:pos="4680"/>
        <w:tab w:val="right" w:pos="9360"/>
      </w:tabs>
    </w:pPr>
  </w:style>
  <w:style w:type="character" w:customStyle="1" w:styleId="HeaderChar">
    <w:name w:val="Header Char"/>
    <w:basedOn w:val="DefaultParagraphFont"/>
    <w:link w:val="Header"/>
    <w:uiPriority w:val="99"/>
    <w:rsid w:val="00DC2A17"/>
    <w:rPr>
      <w:rFonts w:ascii="Times New Roman" w:eastAsia="Calibri" w:hAnsi="Times New Roman" w:cs="Times New Roman"/>
      <w:sz w:val="24"/>
      <w:szCs w:val="24"/>
      <w:lang w:eastAsia="zh-CN"/>
    </w:rPr>
  </w:style>
  <w:style w:type="paragraph" w:styleId="Footer">
    <w:name w:val="footer"/>
    <w:basedOn w:val="Normal"/>
    <w:link w:val="FooterChar"/>
    <w:uiPriority w:val="99"/>
    <w:unhideWhenUsed/>
    <w:rsid w:val="00DC2A17"/>
    <w:pPr>
      <w:tabs>
        <w:tab w:val="center" w:pos="4680"/>
        <w:tab w:val="right" w:pos="9360"/>
      </w:tabs>
    </w:pPr>
  </w:style>
  <w:style w:type="character" w:customStyle="1" w:styleId="FooterChar">
    <w:name w:val="Footer Char"/>
    <w:basedOn w:val="DefaultParagraphFont"/>
    <w:link w:val="Footer"/>
    <w:uiPriority w:val="99"/>
    <w:rsid w:val="00DC2A17"/>
    <w:rPr>
      <w:rFonts w:ascii="Times New Roman" w:eastAsia="Calibri" w:hAnsi="Times New Roman" w:cs="Times New Roman"/>
      <w:sz w:val="24"/>
      <w:szCs w:val="24"/>
      <w:lang w:eastAsia="zh-CN"/>
    </w:rPr>
  </w:style>
  <w:style w:type="paragraph" w:styleId="BalloonText">
    <w:name w:val="Balloon Text"/>
    <w:basedOn w:val="Normal"/>
    <w:link w:val="BalloonTextChar"/>
    <w:uiPriority w:val="99"/>
    <w:semiHidden/>
    <w:unhideWhenUsed/>
    <w:rsid w:val="00782B4A"/>
    <w:rPr>
      <w:rFonts w:ascii="Tahoma" w:hAnsi="Tahoma" w:cs="Tahoma"/>
      <w:sz w:val="16"/>
      <w:szCs w:val="16"/>
    </w:rPr>
  </w:style>
  <w:style w:type="character" w:customStyle="1" w:styleId="BalloonTextChar">
    <w:name w:val="Balloon Text Char"/>
    <w:basedOn w:val="DefaultParagraphFont"/>
    <w:link w:val="BalloonText"/>
    <w:uiPriority w:val="99"/>
    <w:semiHidden/>
    <w:rsid w:val="00782B4A"/>
    <w:rPr>
      <w:rFonts w:ascii="Tahoma" w:eastAsia="Calibri" w:hAnsi="Tahoma" w:cs="Tahoma"/>
      <w:sz w:val="16"/>
      <w:szCs w:val="16"/>
      <w:lang w:eastAsia="zh-CN"/>
    </w:rPr>
  </w:style>
  <w:style w:type="paragraph" w:styleId="NormalWeb">
    <w:name w:val="Normal (Web)"/>
    <w:basedOn w:val="Normal"/>
    <w:uiPriority w:val="99"/>
    <w:unhideWhenUsed/>
    <w:rsid w:val="00AB7C70"/>
    <w:pPr>
      <w:spacing w:before="100" w:beforeAutospacing="1" w:after="100" w:afterAutospacing="1"/>
    </w:pPr>
    <w:rPr>
      <w:rFonts w:eastAsia="Times New Roman"/>
      <w:lang w:eastAsia="en-US"/>
    </w:rPr>
  </w:style>
  <w:style w:type="character" w:styleId="Strong">
    <w:name w:val="Strong"/>
    <w:basedOn w:val="DefaultParagraphFont"/>
    <w:uiPriority w:val="22"/>
    <w:qFormat/>
    <w:rsid w:val="00AB7C70"/>
    <w:rPr>
      <w:b/>
      <w:bCs/>
    </w:rPr>
  </w:style>
  <w:style w:type="character" w:styleId="Hyperlink">
    <w:name w:val="Hyperlink"/>
    <w:basedOn w:val="DefaultParagraphFont"/>
    <w:uiPriority w:val="99"/>
    <w:unhideWhenUsed/>
    <w:rsid w:val="00B64E55"/>
    <w:rPr>
      <w:color w:val="0563C1" w:themeColor="hyperlink"/>
      <w:u w:val="single"/>
    </w:rPr>
  </w:style>
  <w:style w:type="character" w:customStyle="1" w:styleId="UnresolvedMention">
    <w:name w:val="Unresolved Mention"/>
    <w:basedOn w:val="DefaultParagraphFont"/>
    <w:uiPriority w:val="99"/>
    <w:semiHidden/>
    <w:unhideWhenUsed/>
    <w:rsid w:val="00B6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562">
      <w:bodyDiv w:val="1"/>
      <w:marLeft w:val="0"/>
      <w:marRight w:val="0"/>
      <w:marTop w:val="0"/>
      <w:marBottom w:val="0"/>
      <w:divBdr>
        <w:top w:val="none" w:sz="0" w:space="0" w:color="auto"/>
        <w:left w:val="none" w:sz="0" w:space="0" w:color="auto"/>
        <w:bottom w:val="none" w:sz="0" w:space="0" w:color="auto"/>
        <w:right w:val="none" w:sz="0" w:space="0" w:color="auto"/>
      </w:divBdr>
    </w:div>
    <w:div w:id="231626565">
      <w:bodyDiv w:val="1"/>
      <w:marLeft w:val="0"/>
      <w:marRight w:val="0"/>
      <w:marTop w:val="0"/>
      <w:marBottom w:val="0"/>
      <w:divBdr>
        <w:top w:val="none" w:sz="0" w:space="0" w:color="auto"/>
        <w:left w:val="none" w:sz="0" w:space="0" w:color="auto"/>
        <w:bottom w:val="none" w:sz="0" w:space="0" w:color="auto"/>
        <w:right w:val="none" w:sz="0" w:space="0" w:color="auto"/>
      </w:divBdr>
      <w:divsChild>
        <w:div w:id="1123040677">
          <w:marLeft w:val="0"/>
          <w:marRight w:val="0"/>
          <w:marTop w:val="0"/>
          <w:marBottom w:val="0"/>
          <w:divBdr>
            <w:top w:val="none" w:sz="0" w:space="0" w:color="auto"/>
            <w:left w:val="none" w:sz="0" w:space="0" w:color="auto"/>
            <w:bottom w:val="none" w:sz="0" w:space="0" w:color="auto"/>
            <w:right w:val="none" w:sz="0" w:space="0" w:color="auto"/>
          </w:divBdr>
        </w:div>
        <w:div w:id="163980955">
          <w:marLeft w:val="0"/>
          <w:marRight w:val="0"/>
          <w:marTop w:val="0"/>
          <w:marBottom w:val="0"/>
          <w:divBdr>
            <w:top w:val="none" w:sz="0" w:space="0" w:color="auto"/>
            <w:left w:val="none" w:sz="0" w:space="0" w:color="auto"/>
            <w:bottom w:val="none" w:sz="0" w:space="0" w:color="auto"/>
            <w:right w:val="none" w:sz="0" w:space="0" w:color="auto"/>
          </w:divBdr>
        </w:div>
      </w:divsChild>
    </w:div>
    <w:div w:id="312493465">
      <w:bodyDiv w:val="1"/>
      <w:marLeft w:val="0"/>
      <w:marRight w:val="0"/>
      <w:marTop w:val="0"/>
      <w:marBottom w:val="0"/>
      <w:divBdr>
        <w:top w:val="none" w:sz="0" w:space="0" w:color="auto"/>
        <w:left w:val="none" w:sz="0" w:space="0" w:color="auto"/>
        <w:bottom w:val="none" w:sz="0" w:space="0" w:color="auto"/>
        <w:right w:val="none" w:sz="0" w:space="0" w:color="auto"/>
      </w:divBdr>
    </w:div>
    <w:div w:id="349377463">
      <w:bodyDiv w:val="1"/>
      <w:marLeft w:val="0"/>
      <w:marRight w:val="0"/>
      <w:marTop w:val="0"/>
      <w:marBottom w:val="0"/>
      <w:divBdr>
        <w:top w:val="none" w:sz="0" w:space="0" w:color="auto"/>
        <w:left w:val="none" w:sz="0" w:space="0" w:color="auto"/>
        <w:bottom w:val="none" w:sz="0" w:space="0" w:color="auto"/>
        <w:right w:val="none" w:sz="0" w:space="0" w:color="auto"/>
      </w:divBdr>
    </w:div>
    <w:div w:id="449862247">
      <w:bodyDiv w:val="1"/>
      <w:marLeft w:val="0"/>
      <w:marRight w:val="0"/>
      <w:marTop w:val="0"/>
      <w:marBottom w:val="0"/>
      <w:divBdr>
        <w:top w:val="none" w:sz="0" w:space="0" w:color="auto"/>
        <w:left w:val="none" w:sz="0" w:space="0" w:color="auto"/>
        <w:bottom w:val="none" w:sz="0" w:space="0" w:color="auto"/>
        <w:right w:val="none" w:sz="0" w:space="0" w:color="auto"/>
      </w:divBdr>
    </w:div>
    <w:div w:id="538858274">
      <w:bodyDiv w:val="1"/>
      <w:marLeft w:val="0"/>
      <w:marRight w:val="0"/>
      <w:marTop w:val="0"/>
      <w:marBottom w:val="0"/>
      <w:divBdr>
        <w:top w:val="none" w:sz="0" w:space="0" w:color="auto"/>
        <w:left w:val="none" w:sz="0" w:space="0" w:color="auto"/>
        <w:bottom w:val="none" w:sz="0" w:space="0" w:color="auto"/>
        <w:right w:val="none" w:sz="0" w:space="0" w:color="auto"/>
      </w:divBdr>
      <w:divsChild>
        <w:div w:id="346323287">
          <w:marLeft w:val="0"/>
          <w:marRight w:val="0"/>
          <w:marTop w:val="0"/>
          <w:marBottom w:val="0"/>
          <w:divBdr>
            <w:top w:val="none" w:sz="0" w:space="0" w:color="auto"/>
            <w:left w:val="none" w:sz="0" w:space="0" w:color="auto"/>
            <w:bottom w:val="none" w:sz="0" w:space="0" w:color="auto"/>
            <w:right w:val="none" w:sz="0" w:space="0" w:color="auto"/>
          </w:divBdr>
        </w:div>
        <w:div w:id="926620031">
          <w:marLeft w:val="0"/>
          <w:marRight w:val="0"/>
          <w:marTop w:val="0"/>
          <w:marBottom w:val="0"/>
          <w:divBdr>
            <w:top w:val="none" w:sz="0" w:space="0" w:color="auto"/>
            <w:left w:val="none" w:sz="0" w:space="0" w:color="auto"/>
            <w:bottom w:val="none" w:sz="0" w:space="0" w:color="auto"/>
            <w:right w:val="none" w:sz="0" w:space="0" w:color="auto"/>
          </w:divBdr>
        </w:div>
      </w:divsChild>
    </w:div>
    <w:div w:id="569727609">
      <w:bodyDiv w:val="1"/>
      <w:marLeft w:val="0"/>
      <w:marRight w:val="0"/>
      <w:marTop w:val="0"/>
      <w:marBottom w:val="0"/>
      <w:divBdr>
        <w:top w:val="none" w:sz="0" w:space="0" w:color="auto"/>
        <w:left w:val="none" w:sz="0" w:space="0" w:color="auto"/>
        <w:bottom w:val="none" w:sz="0" w:space="0" w:color="auto"/>
        <w:right w:val="none" w:sz="0" w:space="0" w:color="auto"/>
      </w:divBdr>
      <w:divsChild>
        <w:div w:id="303850797">
          <w:marLeft w:val="0"/>
          <w:marRight w:val="0"/>
          <w:marTop w:val="0"/>
          <w:marBottom w:val="0"/>
          <w:divBdr>
            <w:top w:val="none" w:sz="0" w:space="0" w:color="auto"/>
            <w:left w:val="none" w:sz="0" w:space="0" w:color="auto"/>
            <w:bottom w:val="none" w:sz="0" w:space="0" w:color="auto"/>
            <w:right w:val="none" w:sz="0" w:space="0" w:color="auto"/>
          </w:divBdr>
        </w:div>
      </w:divsChild>
    </w:div>
    <w:div w:id="575558241">
      <w:bodyDiv w:val="1"/>
      <w:marLeft w:val="0"/>
      <w:marRight w:val="0"/>
      <w:marTop w:val="0"/>
      <w:marBottom w:val="0"/>
      <w:divBdr>
        <w:top w:val="none" w:sz="0" w:space="0" w:color="auto"/>
        <w:left w:val="none" w:sz="0" w:space="0" w:color="auto"/>
        <w:bottom w:val="none" w:sz="0" w:space="0" w:color="auto"/>
        <w:right w:val="none" w:sz="0" w:space="0" w:color="auto"/>
      </w:divBdr>
    </w:div>
    <w:div w:id="626786934">
      <w:bodyDiv w:val="1"/>
      <w:marLeft w:val="0"/>
      <w:marRight w:val="0"/>
      <w:marTop w:val="0"/>
      <w:marBottom w:val="0"/>
      <w:divBdr>
        <w:top w:val="none" w:sz="0" w:space="0" w:color="auto"/>
        <w:left w:val="none" w:sz="0" w:space="0" w:color="auto"/>
        <w:bottom w:val="none" w:sz="0" w:space="0" w:color="auto"/>
        <w:right w:val="none" w:sz="0" w:space="0" w:color="auto"/>
      </w:divBdr>
    </w:div>
    <w:div w:id="732048893">
      <w:bodyDiv w:val="1"/>
      <w:marLeft w:val="0"/>
      <w:marRight w:val="0"/>
      <w:marTop w:val="0"/>
      <w:marBottom w:val="0"/>
      <w:divBdr>
        <w:top w:val="none" w:sz="0" w:space="0" w:color="auto"/>
        <w:left w:val="none" w:sz="0" w:space="0" w:color="auto"/>
        <w:bottom w:val="none" w:sz="0" w:space="0" w:color="auto"/>
        <w:right w:val="none" w:sz="0" w:space="0" w:color="auto"/>
      </w:divBdr>
      <w:divsChild>
        <w:div w:id="248732990">
          <w:marLeft w:val="0"/>
          <w:marRight w:val="0"/>
          <w:marTop w:val="0"/>
          <w:marBottom w:val="0"/>
          <w:divBdr>
            <w:top w:val="none" w:sz="0" w:space="0" w:color="auto"/>
            <w:left w:val="none" w:sz="0" w:space="0" w:color="auto"/>
            <w:bottom w:val="none" w:sz="0" w:space="0" w:color="auto"/>
            <w:right w:val="none" w:sz="0" w:space="0" w:color="auto"/>
          </w:divBdr>
        </w:div>
        <w:div w:id="964969951">
          <w:marLeft w:val="0"/>
          <w:marRight w:val="0"/>
          <w:marTop w:val="0"/>
          <w:marBottom w:val="0"/>
          <w:divBdr>
            <w:top w:val="none" w:sz="0" w:space="0" w:color="auto"/>
            <w:left w:val="none" w:sz="0" w:space="0" w:color="auto"/>
            <w:bottom w:val="none" w:sz="0" w:space="0" w:color="auto"/>
            <w:right w:val="none" w:sz="0" w:space="0" w:color="auto"/>
          </w:divBdr>
        </w:div>
      </w:divsChild>
    </w:div>
    <w:div w:id="865796520">
      <w:bodyDiv w:val="1"/>
      <w:marLeft w:val="0"/>
      <w:marRight w:val="0"/>
      <w:marTop w:val="0"/>
      <w:marBottom w:val="0"/>
      <w:divBdr>
        <w:top w:val="none" w:sz="0" w:space="0" w:color="auto"/>
        <w:left w:val="none" w:sz="0" w:space="0" w:color="auto"/>
        <w:bottom w:val="none" w:sz="0" w:space="0" w:color="auto"/>
        <w:right w:val="none" w:sz="0" w:space="0" w:color="auto"/>
      </w:divBdr>
      <w:divsChild>
        <w:div w:id="538906259">
          <w:marLeft w:val="0"/>
          <w:marRight w:val="0"/>
          <w:marTop w:val="0"/>
          <w:marBottom w:val="0"/>
          <w:divBdr>
            <w:top w:val="none" w:sz="0" w:space="0" w:color="auto"/>
            <w:left w:val="none" w:sz="0" w:space="0" w:color="auto"/>
            <w:bottom w:val="none" w:sz="0" w:space="0" w:color="auto"/>
            <w:right w:val="none" w:sz="0" w:space="0" w:color="auto"/>
          </w:divBdr>
        </w:div>
        <w:div w:id="854346258">
          <w:marLeft w:val="0"/>
          <w:marRight w:val="0"/>
          <w:marTop w:val="0"/>
          <w:marBottom w:val="0"/>
          <w:divBdr>
            <w:top w:val="none" w:sz="0" w:space="0" w:color="auto"/>
            <w:left w:val="none" w:sz="0" w:space="0" w:color="auto"/>
            <w:bottom w:val="none" w:sz="0" w:space="0" w:color="auto"/>
            <w:right w:val="none" w:sz="0" w:space="0" w:color="auto"/>
          </w:divBdr>
        </w:div>
      </w:divsChild>
    </w:div>
    <w:div w:id="1143035874">
      <w:bodyDiv w:val="1"/>
      <w:marLeft w:val="0"/>
      <w:marRight w:val="0"/>
      <w:marTop w:val="0"/>
      <w:marBottom w:val="0"/>
      <w:divBdr>
        <w:top w:val="none" w:sz="0" w:space="0" w:color="auto"/>
        <w:left w:val="none" w:sz="0" w:space="0" w:color="auto"/>
        <w:bottom w:val="none" w:sz="0" w:space="0" w:color="auto"/>
        <w:right w:val="none" w:sz="0" w:space="0" w:color="auto"/>
      </w:divBdr>
    </w:div>
    <w:div w:id="1205486829">
      <w:bodyDiv w:val="1"/>
      <w:marLeft w:val="0"/>
      <w:marRight w:val="0"/>
      <w:marTop w:val="0"/>
      <w:marBottom w:val="0"/>
      <w:divBdr>
        <w:top w:val="none" w:sz="0" w:space="0" w:color="auto"/>
        <w:left w:val="none" w:sz="0" w:space="0" w:color="auto"/>
        <w:bottom w:val="none" w:sz="0" w:space="0" w:color="auto"/>
        <w:right w:val="none" w:sz="0" w:space="0" w:color="auto"/>
      </w:divBdr>
      <w:divsChild>
        <w:div w:id="1784304953">
          <w:marLeft w:val="0"/>
          <w:marRight w:val="0"/>
          <w:marTop w:val="0"/>
          <w:marBottom w:val="0"/>
          <w:divBdr>
            <w:top w:val="none" w:sz="0" w:space="0" w:color="auto"/>
            <w:left w:val="none" w:sz="0" w:space="0" w:color="auto"/>
            <w:bottom w:val="none" w:sz="0" w:space="0" w:color="auto"/>
            <w:right w:val="none" w:sz="0" w:space="0" w:color="auto"/>
          </w:divBdr>
        </w:div>
        <w:div w:id="234822226">
          <w:marLeft w:val="0"/>
          <w:marRight w:val="0"/>
          <w:marTop w:val="0"/>
          <w:marBottom w:val="0"/>
          <w:divBdr>
            <w:top w:val="none" w:sz="0" w:space="0" w:color="auto"/>
            <w:left w:val="none" w:sz="0" w:space="0" w:color="auto"/>
            <w:bottom w:val="none" w:sz="0" w:space="0" w:color="auto"/>
            <w:right w:val="none" w:sz="0" w:space="0" w:color="auto"/>
          </w:divBdr>
        </w:div>
        <w:div w:id="1386221287">
          <w:marLeft w:val="0"/>
          <w:marRight w:val="0"/>
          <w:marTop w:val="0"/>
          <w:marBottom w:val="0"/>
          <w:divBdr>
            <w:top w:val="none" w:sz="0" w:space="0" w:color="auto"/>
            <w:left w:val="none" w:sz="0" w:space="0" w:color="auto"/>
            <w:bottom w:val="none" w:sz="0" w:space="0" w:color="auto"/>
            <w:right w:val="none" w:sz="0" w:space="0" w:color="auto"/>
          </w:divBdr>
        </w:div>
      </w:divsChild>
    </w:div>
    <w:div w:id="1561862412">
      <w:bodyDiv w:val="1"/>
      <w:marLeft w:val="0"/>
      <w:marRight w:val="0"/>
      <w:marTop w:val="0"/>
      <w:marBottom w:val="0"/>
      <w:divBdr>
        <w:top w:val="none" w:sz="0" w:space="0" w:color="auto"/>
        <w:left w:val="none" w:sz="0" w:space="0" w:color="auto"/>
        <w:bottom w:val="none" w:sz="0" w:space="0" w:color="auto"/>
        <w:right w:val="none" w:sz="0" w:space="0" w:color="auto"/>
      </w:divBdr>
    </w:div>
    <w:div w:id="1912815098">
      <w:bodyDiv w:val="1"/>
      <w:marLeft w:val="0"/>
      <w:marRight w:val="0"/>
      <w:marTop w:val="0"/>
      <w:marBottom w:val="0"/>
      <w:divBdr>
        <w:top w:val="none" w:sz="0" w:space="0" w:color="auto"/>
        <w:left w:val="none" w:sz="0" w:space="0" w:color="auto"/>
        <w:bottom w:val="none" w:sz="0" w:space="0" w:color="auto"/>
        <w:right w:val="none" w:sz="0" w:space="0" w:color="auto"/>
      </w:divBdr>
      <w:divsChild>
        <w:div w:id="1130441306">
          <w:marLeft w:val="0"/>
          <w:marRight w:val="0"/>
          <w:marTop w:val="0"/>
          <w:marBottom w:val="0"/>
          <w:divBdr>
            <w:top w:val="none" w:sz="0" w:space="0" w:color="auto"/>
            <w:left w:val="none" w:sz="0" w:space="0" w:color="auto"/>
            <w:bottom w:val="none" w:sz="0" w:space="0" w:color="auto"/>
            <w:right w:val="none" w:sz="0" w:space="0" w:color="auto"/>
          </w:divBdr>
        </w:div>
        <w:div w:id="144907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pfannenstiel@tus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7928-CB86-46C8-A71F-BCBE1F58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14</cp:revision>
  <cp:lastPrinted>2018-07-30T19:11:00Z</cp:lastPrinted>
  <dcterms:created xsi:type="dcterms:W3CDTF">2018-07-18T01:26:00Z</dcterms:created>
  <dcterms:modified xsi:type="dcterms:W3CDTF">2018-07-30T19:24:00Z</dcterms:modified>
</cp:coreProperties>
</file>